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0D57" w14:textId="22155635" w:rsidR="00581D65" w:rsidRDefault="00080B73" w:rsidP="00C64A34">
      <w:pPr>
        <w:pStyle w:val="a3"/>
        <w:spacing w:before="79"/>
        <w:ind w:left="177"/>
        <w:jc w:val="left"/>
        <w:rPr>
          <w:spacing w:val="-14"/>
        </w:rPr>
      </w:pPr>
      <w:r>
        <w:br w:type="column"/>
      </w:r>
      <w:r>
        <w:rPr>
          <w:spacing w:val="-14"/>
        </w:rPr>
        <w:t xml:space="preserve"> </w:t>
      </w:r>
    </w:p>
    <w:p w14:paraId="16EFC6D1" w14:textId="77777777" w:rsidR="00F733DD" w:rsidRDefault="00F733DD" w:rsidP="00F733DD">
      <w:r>
        <w:t xml:space="preserve">Утверждено приказом по  </w:t>
      </w:r>
    </w:p>
    <w:p w14:paraId="15180DDA" w14:textId="07AB0A2F" w:rsidR="00C64A34" w:rsidRDefault="00F733DD" w:rsidP="00F733DD">
      <w:r>
        <w:t>МБОУ «Тельмановская СОШ» от 14.02.2025 №37/01-15</w:t>
      </w:r>
    </w:p>
    <w:p w14:paraId="0E39C235" w14:textId="4FAFCCAD" w:rsidR="00DA392F" w:rsidRDefault="00DA392F" w:rsidP="001D5E33">
      <w:pPr>
        <w:pStyle w:val="a3"/>
        <w:spacing w:before="28"/>
        <w:ind w:left="142"/>
        <w:jc w:val="left"/>
      </w:pPr>
      <w:r>
        <w:rPr>
          <w:spacing w:val="-14"/>
        </w:rPr>
        <w:t xml:space="preserve"> </w:t>
      </w:r>
    </w:p>
    <w:p w14:paraId="322E8FDC" w14:textId="77777777" w:rsidR="00581D65" w:rsidRDefault="00581D65">
      <w:pPr>
        <w:pStyle w:val="a3"/>
        <w:jc w:val="left"/>
        <w:sectPr w:rsidR="00581D65" w:rsidSect="0058087F">
          <w:type w:val="continuous"/>
          <w:pgSz w:w="11920" w:h="16850"/>
          <w:pgMar w:top="993" w:right="863" w:bottom="280" w:left="992" w:header="720" w:footer="720" w:gutter="0"/>
          <w:cols w:num="2" w:space="720" w:equalWidth="0">
            <w:col w:w="3331" w:space="3141"/>
            <w:col w:w="3890"/>
          </w:cols>
        </w:sectPr>
      </w:pPr>
    </w:p>
    <w:p w14:paraId="5B30B7C3" w14:textId="77777777" w:rsidR="00581D65" w:rsidRDefault="00581D65" w:rsidP="00AA2A5D">
      <w:pPr>
        <w:pStyle w:val="a3"/>
        <w:spacing w:before="20"/>
        <w:ind w:left="0"/>
        <w:jc w:val="center"/>
      </w:pPr>
    </w:p>
    <w:p w14:paraId="11D062EC" w14:textId="026FAC43" w:rsidR="00F733DD" w:rsidRPr="00F733DD" w:rsidRDefault="00080B73" w:rsidP="00AA2A5D">
      <w:pPr>
        <w:pStyle w:val="1"/>
        <w:ind w:left="-284" w:firstLine="0"/>
        <w:jc w:val="center"/>
        <w:rPr>
          <w:spacing w:val="-8"/>
          <w:sz w:val="24"/>
          <w:szCs w:val="24"/>
        </w:rPr>
      </w:pPr>
      <w:r w:rsidRPr="00F733DD">
        <w:rPr>
          <w:spacing w:val="-2"/>
          <w:sz w:val="24"/>
          <w:szCs w:val="24"/>
        </w:rPr>
        <w:t>Положение</w:t>
      </w:r>
    </w:p>
    <w:p w14:paraId="547E38B9" w14:textId="5CCC2165" w:rsidR="00F733DD" w:rsidRDefault="00080B73" w:rsidP="00AA2A5D">
      <w:pPr>
        <w:pStyle w:val="1"/>
        <w:ind w:left="-284" w:firstLine="0"/>
        <w:jc w:val="center"/>
        <w:rPr>
          <w:spacing w:val="3"/>
          <w:sz w:val="24"/>
          <w:szCs w:val="24"/>
        </w:rPr>
      </w:pPr>
      <w:r w:rsidRPr="00F733DD">
        <w:rPr>
          <w:spacing w:val="-2"/>
          <w:sz w:val="24"/>
          <w:szCs w:val="24"/>
        </w:rPr>
        <w:t>об</w:t>
      </w:r>
      <w:r w:rsidRPr="00F733DD">
        <w:rPr>
          <w:spacing w:val="4"/>
          <w:sz w:val="24"/>
          <w:szCs w:val="24"/>
        </w:rPr>
        <w:t xml:space="preserve"> </w:t>
      </w:r>
      <w:r w:rsidRPr="00F733DD">
        <w:rPr>
          <w:spacing w:val="-2"/>
          <w:sz w:val="24"/>
          <w:szCs w:val="24"/>
        </w:rPr>
        <w:t>организации</w:t>
      </w:r>
      <w:r w:rsidRPr="00F733DD">
        <w:rPr>
          <w:sz w:val="24"/>
          <w:szCs w:val="24"/>
        </w:rPr>
        <w:t xml:space="preserve"> </w:t>
      </w:r>
      <w:r w:rsidRPr="00F733DD">
        <w:rPr>
          <w:spacing w:val="-2"/>
          <w:sz w:val="24"/>
          <w:szCs w:val="24"/>
        </w:rPr>
        <w:t>питания</w:t>
      </w:r>
      <w:r w:rsidRPr="00F733DD">
        <w:rPr>
          <w:spacing w:val="1"/>
          <w:sz w:val="24"/>
          <w:szCs w:val="24"/>
        </w:rPr>
        <w:t xml:space="preserve"> </w:t>
      </w:r>
      <w:r w:rsidRPr="00F733DD">
        <w:rPr>
          <w:spacing w:val="-2"/>
          <w:sz w:val="24"/>
          <w:szCs w:val="24"/>
        </w:rPr>
        <w:t>обучающихся</w:t>
      </w:r>
    </w:p>
    <w:p w14:paraId="77068FC6" w14:textId="4F628648" w:rsidR="00581D65" w:rsidRDefault="00080B73" w:rsidP="00AA2A5D">
      <w:pPr>
        <w:pStyle w:val="1"/>
        <w:ind w:left="-284" w:firstLine="0"/>
        <w:jc w:val="center"/>
        <w:rPr>
          <w:spacing w:val="-4"/>
          <w:sz w:val="24"/>
          <w:szCs w:val="24"/>
        </w:rPr>
      </w:pPr>
      <w:r w:rsidRPr="00F733DD">
        <w:rPr>
          <w:spacing w:val="-2"/>
          <w:sz w:val="24"/>
          <w:szCs w:val="24"/>
        </w:rPr>
        <w:t>МБОУ</w:t>
      </w:r>
      <w:r w:rsidRPr="00F733DD">
        <w:rPr>
          <w:spacing w:val="5"/>
          <w:sz w:val="24"/>
          <w:szCs w:val="24"/>
        </w:rPr>
        <w:t xml:space="preserve"> </w:t>
      </w:r>
      <w:r w:rsidRPr="00F733DD">
        <w:rPr>
          <w:spacing w:val="-2"/>
          <w:sz w:val="24"/>
          <w:szCs w:val="24"/>
        </w:rPr>
        <w:t>«Тельмановская</w:t>
      </w:r>
      <w:r w:rsidRPr="00F733DD">
        <w:rPr>
          <w:spacing w:val="5"/>
          <w:sz w:val="24"/>
          <w:szCs w:val="24"/>
        </w:rPr>
        <w:t xml:space="preserve"> </w:t>
      </w:r>
      <w:r w:rsidRPr="00F733DD">
        <w:rPr>
          <w:spacing w:val="-4"/>
          <w:sz w:val="24"/>
          <w:szCs w:val="24"/>
        </w:rPr>
        <w:t>СОШ»</w:t>
      </w:r>
    </w:p>
    <w:p w14:paraId="11C654C5" w14:textId="77777777" w:rsidR="00F733DD" w:rsidRPr="00F733DD" w:rsidRDefault="00F733DD" w:rsidP="00F733DD">
      <w:pPr>
        <w:pStyle w:val="1"/>
        <w:ind w:left="1110" w:firstLine="0"/>
        <w:jc w:val="center"/>
        <w:rPr>
          <w:spacing w:val="-4"/>
          <w:sz w:val="24"/>
          <w:szCs w:val="24"/>
        </w:rPr>
      </w:pPr>
    </w:p>
    <w:p w14:paraId="2A8E1B30" w14:textId="28B5BC75" w:rsidR="0064486A" w:rsidRPr="00F733DD" w:rsidRDefault="0064486A" w:rsidP="00F733DD">
      <w:pPr>
        <w:pStyle w:val="1"/>
        <w:ind w:left="1110" w:firstLine="0"/>
        <w:jc w:val="center"/>
        <w:rPr>
          <w:spacing w:val="-4"/>
          <w:sz w:val="24"/>
          <w:szCs w:val="24"/>
        </w:rPr>
      </w:pPr>
    </w:p>
    <w:p w14:paraId="112D2F49" w14:textId="5C448728" w:rsidR="0064486A" w:rsidRDefault="0064486A" w:rsidP="00606F0C">
      <w:pPr>
        <w:tabs>
          <w:tab w:val="left" w:pos="964"/>
        </w:tabs>
        <w:ind w:right="439"/>
        <w:jc w:val="both"/>
      </w:pPr>
      <w:r w:rsidRPr="00AE58BE">
        <w:rPr>
          <w:b/>
          <w:bCs/>
        </w:rPr>
        <w:t>1.</w:t>
      </w:r>
      <w:r>
        <w:t xml:space="preserve"> </w:t>
      </w:r>
      <w:r w:rsidRPr="0064486A">
        <w:rPr>
          <w:b/>
          <w:bCs/>
        </w:rPr>
        <w:t>ОБЩИЕ ПОЛОЖЕНИЯ</w:t>
      </w:r>
      <w:r>
        <w:t xml:space="preserve"> </w:t>
      </w:r>
    </w:p>
    <w:p w14:paraId="5C64DA9C" w14:textId="6EC6FB31" w:rsidR="0064486A" w:rsidRDefault="0064486A" w:rsidP="00606F0C">
      <w:pPr>
        <w:tabs>
          <w:tab w:val="left" w:pos="964"/>
        </w:tabs>
        <w:ind w:right="439"/>
        <w:jc w:val="both"/>
      </w:pPr>
      <w:r>
        <w:t xml:space="preserve">1.1. Организация питания обучающихся осуществляется в соответствии с федеральными, региональными и муниципальными правовыми актами, регулирующими вопросы организации питания школьников: </w:t>
      </w:r>
      <w:r>
        <w:sym w:font="Symbol" w:char="F02D"/>
      </w:r>
      <w:r>
        <w:t xml:space="preserve"> Федеральным законом от 29.12.2012 года № 273-ФЗ «Об образовании в Российской Федерации» (статьи 28 п. 3), </w:t>
      </w:r>
      <w:r>
        <w:sym w:font="Symbol" w:char="F02D"/>
      </w:r>
      <w:r>
        <w:t xml:space="preserve"> Федеральным законом от 24 июля 1998 года N 124-ФЗ "Об основных гарантиях прав ребенка в Российской Федерации", </w:t>
      </w:r>
      <w:r>
        <w:sym w:font="Symbol" w:char="F02D"/>
      </w:r>
      <w:r>
        <w:t xml:space="preserve"> областным законом от 27.05.2005 года № 65-</w:t>
      </w:r>
      <w:r w:rsidR="00C64A34">
        <w:t>оз.</w:t>
      </w:r>
      <w:r>
        <w:t xml:space="preserve"> «О дополнительных гарантиях социальной поддержки детей-сирот и детей, оставшихся без попечения родителей, лиц из числа детей-сирот и детей, оставшихся без попечения родителей, в Ленинградской области» (с изменениями в действующей редакции), </w:t>
      </w:r>
      <w:r>
        <w:sym w:font="Symbol" w:char="F02D"/>
      </w:r>
      <w:r>
        <w:t xml:space="preserve"> областным законом от 30.06.2006 года № 46-</w:t>
      </w:r>
      <w:r w:rsidR="00C64A34">
        <w:t>оз.</w:t>
      </w:r>
      <w:r>
        <w:t xml:space="preserve"> «Об организации питания обучающихся в отдельных образовательных учреждениях, расположенных на территории Ленинградской области» (с изменениями в действующей редакции), </w:t>
      </w:r>
      <w:r>
        <w:sym w:font="Symbol" w:char="F02D"/>
      </w:r>
      <w:r>
        <w:t xml:space="preserve"> постановлением Правительства Ленинградской области от 24.10.2006 г. № 295 «Об утверждении Порядка организации бесплатного питания обучающихся в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учреждениях, реализующих данные программы, расположенных на территории Ленинградской области» (с изменениями от 30 декабря 2021 года № 921); </w:t>
      </w:r>
      <w:r>
        <w:sym w:font="Symbol" w:char="F02D"/>
      </w:r>
      <w:r>
        <w:t xml:space="preserve"> санитарно-эпидемиологическими правилами и нормативами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</w:t>
      </w:r>
      <w:r>
        <w:sym w:font="Symbol" w:char="F02D"/>
      </w:r>
      <w:r>
        <w:t xml:space="preserve"> Областного закона от 17.11.2017 №72-</w:t>
      </w:r>
      <w:r w:rsidR="00C64A34">
        <w:t>оз.</w:t>
      </w:r>
      <w:r>
        <w:t xml:space="preserve"> «Социальный кодекс Ленинградской области» (с изменениями в действующей редакции) (далее – Кодекс). </w:t>
      </w:r>
    </w:p>
    <w:p w14:paraId="4F6661F0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>1.2. Настоящее Положение определяет порядок и организацию питания обучающихся, категории обучающихся, имеющих право на получение бесплатного питания, порядок рассмотрения заявления о предоставлении питания на бесплатной основе в МБОУ «</w:t>
      </w:r>
      <w:bookmarkStart w:id="0" w:name="_Hlk190761797"/>
      <w:r>
        <w:t>Тельмановская СОШ</w:t>
      </w:r>
      <w:bookmarkEnd w:id="0"/>
      <w:r>
        <w:t xml:space="preserve">». </w:t>
      </w:r>
    </w:p>
    <w:p w14:paraId="08A65F02" w14:textId="77777777" w:rsidR="0064486A" w:rsidRDefault="0064486A" w:rsidP="00606F0C">
      <w:pPr>
        <w:tabs>
          <w:tab w:val="left" w:pos="964"/>
        </w:tabs>
        <w:ind w:right="439"/>
        <w:jc w:val="both"/>
      </w:pPr>
      <w:r w:rsidRPr="00AE58BE">
        <w:rPr>
          <w:b/>
          <w:bCs/>
        </w:rPr>
        <w:t>2.</w:t>
      </w:r>
      <w:r>
        <w:t xml:space="preserve"> </w:t>
      </w:r>
      <w:r w:rsidRPr="0064486A">
        <w:rPr>
          <w:b/>
          <w:bCs/>
        </w:rPr>
        <w:t>ОБЩИЕ ПРИНЦИПЫ ОБЕСПЕЧЕНИЯ ПИТАНИЕМ</w:t>
      </w:r>
      <w:r>
        <w:t xml:space="preserve"> </w:t>
      </w:r>
    </w:p>
    <w:p w14:paraId="5BA36D35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>2.1. Организация ежедневного (за исключением выходных, праздничных и каникулярных дней) обеспечивает питанием обучающихся МБОУ «</w:t>
      </w:r>
      <w:r w:rsidRPr="0064486A">
        <w:t>Тельмановская СОШ</w:t>
      </w:r>
      <w:r>
        <w:t xml:space="preserve">». </w:t>
      </w:r>
    </w:p>
    <w:p w14:paraId="74E305E3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 xml:space="preserve">2.2. Предприятие или предприниматели, оказывающие услуги по организации питания, отвечают за их качество и безопасное питание обучающихся. </w:t>
      </w:r>
    </w:p>
    <w:p w14:paraId="51247534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 xml:space="preserve">2.3. Горячее питание предоставляется обучающимся на: бесплатной основе, платной основе. </w:t>
      </w:r>
    </w:p>
    <w:p w14:paraId="6DADC0D8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 xml:space="preserve">2.4. Питание обеспечивается за счёт средств областного и местного бюджетов, а также за счёт средств родителей (законных представителей) обучающихся. </w:t>
      </w:r>
    </w:p>
    <w:p w14:paraId="58269C3C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 xml:space="preserve">2.5. Стоимость бесплатного питания обучающихся в образовательных организациях устанавливается Правительством Ленинградской области ежегодно. </w:t>
      </w:r>
    </w:p>
    <w:p w14:paraId="0159AFB8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 xml:space="preserve">2.6. Установление стоимости питания, предоставляемого на бесплатной основе, за счёт родительских средств утверждается ежегодно Постановлением Правительства Ленинградской области. </w:t>
      </w:r>
    </w:p>
    <w:p w14:paraId="4AA1E61E" w14:textId="77777777" w:rsidR="0064486A" w:rsidRDefault="0064486A" w:rsidP="00606F0C">
      <w:pPr>
        <w:tabs>
          <w:tab w:val="left" w:pos="964"/>
        </w:tabs>
        <w:ind w:right="439"/>
        <w:jc w:val="both"/>
      </w:pPr>
      <w:r>
        <w:t xml:space="preserve">2.7. Бесплатное питание отдельным категориям обучающихся является мерой социальной поддержки. </w:t>
      </w:r>
    </w:p>
    <w:p w14:paraId="3BAE66A3" w14:textId="77777777" w:rsidR="0064486A" w:rsidRPr="00F733DD" w:rsidRDefault="0064486A" w:rsidP="00606F0C">
      <w:pPr>
        <w:tabs>
          <w:tab w:val="left" w:pos="964"/>
        </w:tabs>
        <w:ind w:right="439"/>
        <w:jc w:val="both"/>
      </w:pPr>
      <w:r w:rsidRPr="00F733DD">
        <w:t xml:space="preserve">2.8. Обучающиеся 1 – 4 классов бесплатно получают 0,2 литра молока или иного молочного продукта каждый учебный день в течение учебного года в определенные часы с учетом режима учебных занятий. </w:t>
      </w:r>
    </w:p>
    <w:p w14:paraId="31D13824" w14:textId="77777777" w:rsidR="0083562B" w:rsidRDefault="0064486A" w:rsidP="00606F0C">
      <w:pPr>
        <w:tabs>
          <w:tab w:val="left" w:pos="964"/>
        </w:tabs>
        <w:ind w:right="439"/>
        <w:jc w:val="both"/>
      </w:pPr>
      <w:r>
        <w:t>2.9. Организация питания обучающихся 5-11 классов, не относящихся к льготным категориям, осуществляется по желанию законных представителей</w:t>
      </w:r>
      <w:r w:rsidR="0083562B">
        <w:t>.</w:t>
      </w:r>
      <w:r>
        <w:t xml:space="preserve"> </w:t>
      </w:r>
    </w:p>
    <w:p w14:paraId="7E76EB82" w14:textId="77777777" w:rsidR="0083562B" w:rsidRDefault="0064486A" w:rsidP="00606F0C">
      <w:pPr>
        <w:tabs>
          <w:tab w:val="left" w:pos="964"/>
        </w:tabs>
        <w:ind w:right="439"/>
        <w:jc w:val="both"/>
      </w:pPr>
      <w:r>
        <w:t>2.1</w:t>
      </w:r>
      <w:r w:rsidR="0083562B">
        <w:t>0</w:t>
      </w:r>
      <w:r>
        <w:t xml:space="preserve">. Организацию бесплатного питания отдельных категорий обучающихся в школе осуществляет ответственное лицо, назначаемое приказом директора на текущий учебный год. </w:t>
      </w:r>
    </w:p>
    <w:p w14:paraId="62BDF6D6" w14:textId="4C296267" w:rsidR="0083562B" w:rsidRPr="00F733DD" w:rsidRDefault="0064486A" w:rsidP="00606F0C">
      <w:pPr>
        <w:tabs>
          <w:tab w:val="left" w:pos="964"/>
        </w:tabs>
        <w:ind w:right="439"/>
        <w:jc w:val="both"/>
      </w:pPr>
      <w:r>
        <w:t>2.1</w:t>
      </w:r>
      <w:r w:rsidR="0083562B">
        <w:t>0</w:t>
      </w:r>
      <w:r>
        <w:t xml:space="preserve">.1. Распределением бесплатного питания отдельным категориям обучающихся занимается Комиссия по проверке документов, подтверждающих право получения бесплатного или льготного питания и по контролю </w:t>
      </w:r>
      <w:r w:rsidRPr="00F733DD">
        <w:t xml:space="preserve">за качеством питания по мере поступления заявлений и руководствуется в работе настоящим Положением. Комиссия утверждается приказом на текущий учебный год до его начала. </w:t>
      </w:r>
    </w:p>
    <w:p w14:paraId="63D89479" w14:textId="77777777" w:rsidR="0058087F" w:rsidRDefault="0058087F" w:rsidP="00606F0C">
      <w:pPr>
        <w:tabs>
          <w:tab w:val="left" w:pos="964"/>
        </w:tabs>
        <w:ind w:right="439"/>
        <w:jc w:val="both"/>
      </w:pPr>
    </w:p>
    <w:p w14:paraId="46187A1B" w14:textId="77777777" w:rsidR="0058087F" w:rsidRDefault="0058087F" w:rsidP="00606F0C">
      <w:pPr>
        <w:tabs>
          <w:tab w:val="left" w:pos="964"/>
        </w:tabs>
        <w:ind w:right="439"/>
        <w:jc w:val="both"/>
      </w:pPr>
    </w:p>
    <w:p w14:paraId="16370E75" w14:textId="77777777" w:rsidR="0058087F" w:rsidRDefault="0058087F" w:rsidP="00606F0C">
      <w:pPr>
        <w:tabs>
          <w:tab w:val="left" w:pos="964"/>
        </w:tabs>
        <w:ind w:right="439"/>
        <w:jc w:val="both"/>
      </w:pPr>
    </w:p>
    <w:p w14:paraId="09C46551" w14:textId="59326A68" w:rsidR="0058087F" w:rsidRDefault="0064486A" w:rsidP="00606F0C">
      <w:pPr>
        <w:tabs>
          <w:tab w:val="left" w:pos="964"/>
        </w:tabs>
        <w:ind w:right="439"/>
        <w:jc w:val="both"/>
      </w:pPr>
      <w:r w:rsidRPr="00F733DD">
        <w:lastRenderedPageBreak/>
        <w:t>2.1</w:t>
      </w:r>
      <w:r w:rsidR="0083562B" w:rsidRPr="00F733DD">
        <w:t>0</w:t>
      </w:r>
      <w:r w:rsidRPr="00F733DD">
        <w:t xml:space="preserve">.2. Сбор пакета документов на предоставление бесплатного питания обучающихся осуществляют классные </w:t>
      </w:r>
      <w:r>
        <w:t xml:space="preserve">руководители. </w:t>
      </w:r>
    </w:p>
    <w:p w14:paraId="72A3F781" w14:textId="77777777" w:rsidR="0083562B" w:rsidRDefault="0064486A" w:rsidP="00606F0C">
      <w:pPr>
        <w:tabs>
          <w:tab w:val="left" w:pos="964"/>
        </w:tabs>
        <w:ind w:right="439"/>
        <w:jc w:val="both"/>
      </w:pPr>
      <w:r>
        <w:t>2.1</w:t>
      </w:r>
      <w:r w:rsidR="0083562B">
        <w:t>0</w:t>
      </w:r>
      <w:r>
        <w:t xml:space="preserve">.3. Инициаторами постановки на бесплатное питание являются родители обучающихся (законные представители) путем подачи письменного заявления. В отдельных случаях инициаторами постановки на льготное питание могут выступать представители родительской общественности класса, социальный педагог или классный руководитель. </w:t>
      </w:r>
    </w:p>
    <w:p w14:paraId="1C3C25A6" w14:textId="77777777" w:rsidR="0083562B" w:rsidRDefault="0064486A" w:rsidP="00606F0C">
      <w:pPr>
        <w:tabs>
          <w:tab w:val="left" w:pos="964"/>
        </w:tabs>
        <w:ind w:right="439"/>
        <w:jc w:val="both"/>
      </w:pPr>
      <w:r>
        <w:t>2.1</w:t>
      </w:r>
      <w:r w:rsidR="0083562B">
        <w:t>0</w:t>
      </w:r>
      <w:r>
        <w:t xml:space="preserve">.4. Родители (законные представители) обучающихся, подавшие заявление, несут ответственность за своевременность и достоверность представляемых сведений, являющихся основанием для назначения бесплатного питания отдельным категориям обучающихся. </w:t>
      </w:r>
    </w:p>
    <w:p w14:paraId="5EDDB908" w14:textId="4EA28732" w:rsidR="0083562B" w:rsidRPr="00F733DD" w:rsidRDefault="0064486A" w:rsidP="00606F0C">
      <w:pPr>
        <w:tabs>
          <w:tab w:val="left" w:pos="964"/>
        </w:tabs>
        <w:ind w:right="439"/>
        <w:jc w:val="both"/>
      </w:pPr>
      <w:r>
        <w:t>2.1</w:t>
      </w:r>
      <w:r w:rsidR="0083562B">
        <w:t>1</w:t>
      </w:r>
      <w:r>
        <w:t xml:space="preserve">. Контроль за соблюдением </w:t>
      </w:r>
      <w:r w:rsidRPr="00F733DD">
        <w:t xml:space="preserve">технологии и качества приготовления пищи, санитарно-гигиенических правил ежедневный забор проб, осуществляется </w:t>
      </w:r>
      <w:r w:rsidR="00F733DD" w:rsidRPr="00F733DD">
        <w:t>заведующим столовой.</w:t>
      </w:r>
    </w:p>
    <w:p w14:paraId="71C402AF" w14:textId="77777777" w:rsidR="0083562B" w:rsidRPr="00F733DD" w:rsidRDefault="0064486A" w:rsidP="00606F0C">
      <w:pPr>
        <w:tabs>
          <w:tab w:val="left" w:pos="964"/>
        </w:tabs>
        <w:ind w:right="439"/>
        <w:jc w:val="both"/>
      </w:pPr>
      <w:r w:rsidRPr="00F733DD">
        <w:t>2.1</w:t>
      </w:r>
      <w:r w:rsidR="0083562B" w:rsidRPr="00F733DD">
        <w:t>2</w:t>
      </w:r>
      <w:r w:rsidRPr="00F733DD">
        <w:t xml:space="preserve">. Контроль за использованием и перечислением бюджетных средств, выделенных на организацию питания </w:t>
      </w:r>
      <w:r w:rsidR="0083562B" w:rsidRPr="00F733DD">
        <w:t>обучающихся,</w:t>
      </w:r>
      <w:r w:rsidRPr="00F733DD">
        <w:t xml:space="preserve"> возлагается на главного бухгалтера школы. </w:t>
      </w:r>
    </w:p>
    <w:p w14:paraId="046F723A" w14:textId="77777777" w:rsidR="0083562B" w:rsidRPr="00F733DD" w:rsidRDefault="0064486A" w:rsidP="00606F0C">
      <w:pPr>
        <w:tabs>
          <w:tab w:val="left" w:pos="964"/>
        </w:tabs>
        <w:ind w:right="439"/>
        <w:jc w:val="both"/>
      </w:pPr>
      <w:r w:rsidRPr="00F733DD">
        <w:t>2.1</w:t>
      </w:r>
      <w:r w:rsidR="0083562B" w:rsidRPr="00F733DD">
        <w:t>3</w:t>
      </w:r>
      <w:r w:rsidRPr="00F733DD">
        <w:t xml:space="preserve">. Общий контроль за организацией горячего питания возлагается на директора школы. </w:t>
      </w:r>
    </w:p>
    <w:p w14:paraId="0A238843" w14:textId="77777777" w:rsidR="0083562B" w:rsidRDefault="0064486A" w:rsidP="00606F0C">
      <w:pPr>
        <w:tabs>
          <w:tab w:val="left" w:pos="964"/>
        </w:tabs>
        <w:ind w:right="439"/>
        <w:jc w:val="both"/>
      </w:pPr>
      <w:r w:rsidRPr="00F733DD">
        <w:t>2.1</w:t>
      </w:r>
      <w:r w:rsidR="0083562B" w:rsidRPr="00F733DD">
        <w:t>4</w:t>
      </w:r>
      <w:r w:rsidRPr="00F733DD">
        <w:t xml:space="preserve">. Режим питания в общеобразовательном учреждении </w:t>
      </w:r>
      <w:r>
        <w:t>определяется санитарно</w:t>
      </w:r>
      <w:r w:rsidR="0083562B">
        <w:t>-</w:t>
      </w:r>
      <w:r>
        <w:t xml:space="preserve">эпидемиологическими правилами и нормативами - СанПиН 2.4.5.2409-08 от 23.07.2008 (с изменениями в текущей редакции). </w:t>
      </w:r>
    </w:p>
    <w:p w14:paraId="0A32019C" w14:textId="77777777" w:rsidR="0083562B" w:rsidRDefault="0064486A" w:rsidP="00606F0C">
      <w:pPr>
        <w:tabs>
          <w:tab w:val="left" w:pos="964"/>
        </w:tabs>
        <w:ind w:right="439"/>
        <w:jc w:val="both"/>
      </w:pPr>
      <w:r>
        <w:t>2.1</w:t>
      </w:r>
      <w:r w:rsidR="0083562B">
        <w:t>5</w:t>
      </w:r>
      <w:r>
        <w:t xml:space="preserve">. Обучающиеся питаются по классам, согласно графику, утвержденному директором школы. </w:t>
      </w:r>
    </w:p>
    <w:p w14:paraId="25D25BBE" w14:textId="77777777" w:rsidR="0083562B" w:rsidRDefault="0064486A" w:rsidP="00606F0C">
      <w:pPr>
        <w:tabs>
          <w:tab w:val="left" w:pos="964"/>
        </w:tabs>
        <w:ind w:right="439"/>
        <w:jc w:val="both"/>
      </w:pPr>
      <w:r>
        <w:t>2.1</w:t>
      </w:r>
      <w:r w:rsidR="0083562B">
        <w:t>6</w:t>
      </w:r>
      <w:r>
        <w:t xml:space="preserve">. Классные руководители сопровождают обучающихся в столовую и несут ответственность за своевременный приём пищи, охват обучающихся горячим питанием и соблюдением обучающимися санитарных норм и правил поведения в столовой. </w:t>
      </w:r>
    </w:p>
    <w:p w14:paraId="7C2BB5B1" w14:textId="04318B75" w:rsidR="0083562B" w:rsidRDefault="0064486A" w:rsidP="00606F0C">
      <w:pPr>
        <w:tabs>
          <w:tab w:val="left" w:pos="964"/>
        </w:tabs>
        <w:ind w:right="439"/>
        <w:jc w:val="both"/>
      </w:pPr>
      <w:r w:rsidRPr="00AE58BE">
        <w:rPr>
          <w:b/>
          <w:bCs/>
        </w:rPr>
        <w:t>3.</w:t>
      </w:r>
      <w:r w:rsidR="00674270">
        <w:rPr>
          <w:b/>
          <w:bCs/>
        </w:rPr>
        <w:t xml:space="preserve"> </w:t>
      </w:r>
      <w:r w:rsidRPr="0083562B">
        <w:rPr>
          <w:b/>
          <w:bCs/>
        </w:rPr>
        <w:t>УСЛОВИЯ ПРЕДОСТАВЛЕНИЯ БЕСПЛАТНОГО И ЛЬГОТНОГО ПИТАНИЯ</w:t>
      </w:r>
      <w:r>
        <w:t xml:space="preserve"> </w:t>
      </w:r>
    </w:p>
    <w:p w14:paraId="23521D32" w14:textId="77777777" w:rsidR="0083562B" w:rsidRDefault="0064486A" w:rsidP="00606F0C">
      <w:pPr>
        <w:tabs>
          <w:tab w:val="left" w:pos="964"/>
        </w:tabs>
        <w:ind w:right="439"/>
        <w:jc w:val="both"/>
      </w:pPr>
      <w:r>
        <w:t xml:space="preserve">3.1. Бесплатным питанием в образовательных организациях обеспечиваются: </w:t>
      </w:r>
      <w:r>
        <w:sym w:font="Symbol" w:char="F02D"/>
      </w:r>
      <w:r>
        <w:t xml:space="preserve"> обучающиеся по образовательным программам начального общего образования (горячее питание, предусматривающее наличие горячего блюда, не считая горячего напитка, не менее одного раза в день). </w:t>
      </w:r>
    </w:p>
    <w:p w14:paraId="731B3C23" w14:textId="77777777" w:rsidR="00674270" w:rsidRDefault="0064486A" w:rsidP="00606F0C">
      <w:pPr>
        <w:tabs>
          <w:tab w:val="left" w:pos="964"/>
        </w:tabs>
        <w:ind w:right="439"/>
        <w:jc w:val="both"/>
      </w:pPr>
      <w:r>
        <w:t>3.2. Бесплатное питание для обучающихся 5-11 классов предоставляется следующим категориям:</w:t>
      </w:r>
    </w:p>
    <w:p w14:paraId="659E8BF2" w14:textId="0E6BB93B" w:rsidR="00674270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состоящим на учете в противотуберкулезном диспансере; </w:t>
      </w:r>
    </w:p>
    <w:p w14:paraId="04914BDD" w14:textId="42132021" w:rsidR="00674270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один </w:t>
      </w:r>
      <w:r w:rsidR="00674270">
        <w:t>из родителей (оба родителя),</w:t>
      </w:r>
      <w:r>
        <w:t xml:space="preserve">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 - исполнительной системы; </w:t>
      </w:r>
    </w:p>
    <w:p w14:paraId="72E84704" w14:textId="77777777" w:rsidR="00674270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детям, относящимся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Федерации"; </w:t>
      </w:r>
    </w:p>
    <w:p w14:paraId="033ADCB4" w14:textId="77777777" w:rsidR="00674270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усыновленным детям; </w:t>
      </w:r>
      <w:r>
        <w:sym w:font="Symbol" w:char="F02D"/>
      </w:r>
      <w:r>
        <w:t xml:space="preserve"> лицам с ограниченными возможностями здоровья; </w:t>
      </w:r>
      <w:r>
        <w:sym w:font="Symbol" w:char="F02D"/>
      </w:r>
      <w:r>
        <w:t xml:space="preserve"> детям из приемных семей, отвечающих критериям нуждаемости; </w:t>
      </w:r>
    </w:p>
    <w:p w14:paraId="1E0AFBA6" w14:textId="2664C734" w:rsidR="00674270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детям из многодетных семей, отвечающих критериям нуждаемости; </w:t>
      </w:r>
      <w:r>
        <w:sym w:font="Symbol" w:char="F02D"/>
      </w:r>
      <w:r>
        <w:t xml:space="preserve"> детям из семей, отвечающих критериям нуждаемости; </w:t>
      </w:r>
    </w:p>
    <w:p w14:paraId="070785BF" w14:textId="77777777" w:rsidR="00674270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за время пребывания в соответствующей государственной или муниципальной организации, в семье опекуна, попечителя, приемных родителей. </w:t>
      </w:r>
    </w:p>
    <w:p w14:paraId="03F74BAA" w14:textId="77777777" w:rsidR="00A9601E" w:rsidRDefault="0064486A" w:rsidP="00606F0C">
      <w:pPr>
        <w:tabs>
          <w:tab w:val="left" w:pos="964"/>
        </w:tabs>
        <w:ind w:right="439"/>
        <w:jc w:val="both"/>
      </w:pPr>
      <w:r w:rsidRPr="00A9601E">
        <w:t>3.3. Для определения</w:t>
      </w:r>
      <w:r>
        <w:t xml:space="preserve"> критериев нуждаемости применяется величина среднедушевого дохода, сложившегося в Ленинградской области, которая ежегодно устанавливается областным законом об областном бюджете Ленинградской области на очередной финансовый год и на плановый период. </w:t>
      </w:r>
    </w:p>
    <w:p w14:paraId="47C6447C" w14:textId="77777777" w:rsidR="00A9601E" w:rsidRDefault="0064486A" w:rsidP="00606F0C">
      <w:pPr>
        <w:tabs>
          <w:tab w:val="left" w:pos="964"/>
        </w:tabs>
        <w:ind w:right="439"/>
        <w:jc w:val="both"/>
      </w:pPr>
      <w:r>
        <w:t xml:space="preserve">3.4. Для учащихся 5-11 классов, обучающихся по образовательным программам основного общего образования и среднего общего образования по заявлению родителей (законных представителей) предусмотрена возможность альтернативного выбора - завтрак и обед или только комплексный обед. </w:t>
      </w:r>
    </w:p>
    <w:p w14:paraId="17E123B9" w14:textId="77777777" w:rsidR="00A9601E" w:rsidRDefault="0064486A" w:rsidP="00606F0C">
      <w:pPr>
        <w:tabs>
          <w:tab w:val="left" w:pos="964"/>
        </w:tabs>
        <w:ind w:right="439"/>
        <w:jc w:val="both"/>
      </w:pPr>
      <w:r w:rsidRPr="00A9601E">
        <w:rPr>
          <w:b/>
          <w:bCs/>
        </w:rPr>
        <w:t>4. ОРГАНИЗАЦИЯ РАБОТЫ ПО ПОСТАНОВКЕ НА БЕСПЛАТНОЕ ПИТАНИЕ</w:t>
      </w:r>
      <w:r>
        <w:t xml:space="preserve"> </w:t>
      </w:r>
    </w:p>
    <w:p w14:paraId="105C5581" w14:textId="77777777" w:rsidR="00A9601E" w:rsidRDefault="0064486A" w:rsidP="00606F0C">
      <w:pPr>
        <w:tabs>
          <w:tab w:val="left" w:pos="964"/>
        </w:tabs>
        <w:ind w:right="439"/>
        <w:jc w:val="both"/>
      </w:pPr>
      <w:r>
        <w:t xml:space="preserve">4.1. Работа по постановке на бесплатное питание отдельным категориям обучающихся проводится по мере поступления заявлений от родителей (законных представителей). </w:t>
      </w:r>
    </w:p>
    <w:p w14:paraId="03CD124F" w14:textId="77777777" w:rsidR="0058087F" w:rsidRDefault="0064486A" w:rsidP="00606F0C">
      <w:pPr>
        <w:tabs>
          <w:tab w:val="left" w:pos="964"/>
        </w:tabs>
        <w:ind w:right="439"/>
        <w:jc w:val="both"/>
      </w:pPr>
      <w:r>
        <w:t xml:space="preserve">4.2. Обучающимся, вновь поступающим в образовательную организацию в течение учебного года или приобретающим право на предоставление питания в течение учебного года, питание предоставляется начиная с первого числа месяца, следующего за месяцем подачи заявления. Одновременно с заявлением представляются следующие документы (копии и оригиналы): </w:t>
      </w:r>
    </w:p>
    <w:p w14:paraId="671A5BC7" w14:textId="77777777" w:rsidR="0058087F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свидетельство о рождении обучающегося, не достигшего возраста 14 лет; </w:t>
      </w:r>
    </w:p>
    <w:p w14:paraId="3670606D" w14:textId="77777777" w:rsidR="0058087F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паспорт или иной 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14:paraId="1F7EBC0F" w14:textId="5C013C3A" w:rsidR="0058087F" w:rsidRDefault="0064486A" w:rsidP="00606F0C">
      <w:pPr>
        <w:tabs>
          <w:tab w:val="left" w:pos="964"/>
        </w:tabs>
        <w:ind w:right="439"/>
        <w:jc w:val="both"/>
      </w:pPr>
      <w:r>
        <w:t xml:space="preserve"> </w:t>
      </w:r>
    </w:p>
    <w:p w14:paraId="24240C2D" w14:textId="793FCBEA" w:rsidR="00A9601E" w:rsidRDefault="0064486A" w:rsidP="00606F0C">
      <w:pPr>
        <w:tabs>
          <w:tab w:val="left" w:pos="964"/>
        </w:tabs>
        <w:ind w:right="439"/>
        <w:jc w:val="both"/>
      </w:pPr>
      <w:r>
        <w:lastRenderedPageBreak/>
        <w:sym w:font="Symbol" w:char="F02D"/>
      </w:r>
      <w:r>
        <w:t xml:space="preserve"> паспорт или иной документ, удостоверяющий личность родителя (законного представителя) несовершеннолетнего обучающегося; </w:t>
      </w:r>
      <w:r>
        <w:sym w:font="Symbol" w:char="F02D"/>
      </w:r>
      <w:r>
        <w:t xml:space="preserve"> документ, подтверждающий проживание на территории Ленинградской области; </w:t>
      </w:r>
      <w:r>
        <w:sym w:font="Symbol" w:char="F02D"/>
      </w:r>
      <w:r>
        <w:t xml:space="preserve"> документ о составе семьи; </w:t>
      </w:r>
      <w:r>
        <w:sym w:font="Symbol" w:char="F02D"/>
      </w:r>
      <w:r>
        <w:t xml:space="preserve"> документ, подтверждающий полномочия законного представителя; </w:t>
      </w:r>
      <w:r>
        <w:sym w:font="Symbol" w:char="F02D"/>
      </w:r>
      <w:r>
        <w:t xml:space="preserve"> документ, подтверждающий право на получение бесплатного питания обучающегося в образовательной организации. </w:t>
      </w:r>
    </w:p>
    <w:p w14:paraId="4A2DEFA5" w14:textId="77777777" w:rsidR="00A9601E" w:rsidRDefault="0064486A" w:rsidP="00606F0C">
      <w:pPr>
        <w:tabs>
          <w:tab w:val="left" w:pos="964"/>
        </w:tabs>
        <w:ind w:right="439"/>
        <w:jc w:val="both"/>
      </w:pPr>
      <w:r>
        <w:t xml:space="preserve">4.2.1. Копии представленных документов заверяются образовательной организацией, оригиналы возвращаются заявителю. </w:t>
      </w:r>
    </w:p>
    <w:p w14:paraId="0499D329" w14:textId="77777777" w:rsidR="00A9601E" w:rsidRDefault="0064486A" w:rsidP="00606F0C">
      <w:pPr>
        <w:tabs>
          <w:tab w:val="left" w:pos="964"/>
        </w:tabs>
        <w:ind w:right="439"/>
        <w:jc w:val="both"/>
      </w:pPr>
      <w:r>
        <w:t xml:space="preserve">4.2.2. Документы, подтверждающие право на получение бесплатного питания для категорий: </w:t>
      </w:r>
    </w:p>
    <w:p w14:paraId="58B9378E" w14:textId="58EF3225" w:rsidR="00CA7B54" w:rsidRDefault="0064486A" w:rsidP="00606F0C">
      <w:pPr>
        <w:tabs>
          <w:tab w:val="left" w:pos="964"/>
        </w:tabs>
        <w:ind w:right="439"/>
        <w:jc w:val="both"/>
      </w:pPr>
      <w:r>
        <w:t>1. Стоящие на учете в противотуберкулезном диспансере</w:t>
      </w:r>
      <w:r w:rsidR="00CA7B54">
        <w:t>:</w:t>
      </w:r>
      <w:r>
        <w:t xml:space="preserve"> Копия справки о постановке на учёт в противотуберкулёзном диспансере</w:t>
      </w:r>
      <w:r w:rsidR="00CA7B54">
        <w:t>.</w:t>
      </w:r>
      <w:r>
        <w:t xml:space="preserve"> </w:t>
      </w:r>
    </w:p>
    <w:p w14:paraId="784509B2" w14:textId="67B89517" w:rsidR="00CA7B54" w:rsidRDefault="0064486A" w:rsidP="00606F0C">
      <w:pPr>
        <w:tabs>
          <w:tab w:val="left" w:pos="964"/>
        </w:tabs>
        <w:ind w:right="439"/>
        <w:jc w:val="both"/>
      </w:pPr>
      <w:r>
        <w:t>2. Дети из неполных семей, родители (родитель) которых погибли при исполнении обязанностей службы</w:t>
      </w:r>
      <w:r w:rsidR="00CA7B54">
        <w:t>:</w:t>
      </w:r>
      <w:r>
        <w:t xml:space="preserve"> Копия документа о гибели при исполнении служебных обязанностей</w:t>
      </w:r>
      <w:r w:rsidR="00CA7B54">
        <w:t>.</w:t>
      </w:r>
      <w:r>
        <w:t xml:space="preserve"> </w:t>
      </w:r>
    </w:p>
    <w:p w14:paraId="793220CE" w14:textId="2F3C84B9" w:rsidR="00CA7B54" w:rsidRDefault="0064486A" w:rsidP="00606F0C">
      <w:pPr>
        <w:tabs>
          <w:tab w:val="left" w:pos="964"/>
        </w:tabs>
        <w:ind w:right="439"/>
        <w:jc w:val="both"/>
      </w:pPr>
      <w:r>
        <w:t>3. Дети, относящиеся к категории детей, находящихся в трудной жизненной ситуации</w:t>
      </w:r>
      <w:r w:rsidR="00CA7B54">
        <w:t>:</w:t>
      </w:r>
      <w:r>
        <w:t xml:space="preserve"> </w:t>
      </w:r>
    </w:p>
    <w:p w14:paraId="07331309" w14:textId="5B7ACD3E" w:rsidR="00CA7B54" w:rsidRDefault="00CA7B54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Акт обследования условий проживания; </w:t>
      </w:r>
    </w:p>
    <w:p w14:paraId="631E0000" w14:textId="77777777" w:rsidR="00CA7B54" w:rsidRDefault="00CA7B54" w:rsidP="00606F0C">
      <w:pPr>
        <w:tabs>
          <w:tab w:val="left" w:pos="964"/>
        </w:tabs>
        <w:ind w:right="439"/>
        <w:jc w:val="both"/>
      </w:pPr>
      <w:r>
        <w:t xml:space="preserve">- </w:t>
      </w:r>
      <w:r w:rsidR="0064486A">
        <w:t>Документ, подтверждающий принадлежность семьи к категории беженцев и вынужденных переселенцев;</w:t>
      </w:r>
    </w:p>
    <w:p w14:paraId="0F26CCCF" w14:textId="10F2EA07" w:rsidR="00CA7B54" w:rsidRDefault="00CA7B54" w:rsidP="00606F0C">
      <w:pPr>
        <w:tabs>
          <w:tab w:val="left" w:pos="964"/>
        </w:tabs>
        <w:ind w:right="439"/>
        <w:jc w:val="both"/>
      </w:pPr>
      <w:r>
        <w:t xml:space="preserve">- </w:t>
      </w:r>
      <w:r w:rsidR="0064486A">
        <w:t xml:space="preserve">Справка о постановке на учёт в </w:t>
      </w:r>
      <w:proofErr w:type="spellStart"/>
      <w:r w:rsidR="0064486A">
        <w:t>ОДН</w:t>
      </w:r>
      <w:proofErr w:type="spellEnd"/>
      <w:r w:rsidR="0064486A">
        <w:t xml:space="preserve">; </w:t>
      </w:r>
    </w:p>
    <w:p w14:paraId="391C77F9" w14:textId="3527AA11" w:rsidR="00CA7B54" w:rsidRDefault="00CA7B54" w:rsidP="00606F0C">
      <w:pPr>
        <w:tabs>
          <w:tab w:val="left" w:pos="964"/>
        </w:tabs>
        <w:ind w:right="439"/>
        <w:jc w:val="both"/>
      </w:pPr>
      <w:r>
        <w:t xml:space="preserve">- </w:t>
      </w:r>
      <w:r w:rsidR="0064486A">
        <w:t>Другие документы в зависимости от ситуации</w:t>
      </w:r>
      <w:r>
        <w:t>;</w:t>
      </w:r>
    </w:p>
    <w:p w14:paraId="10B99DB1" w14:textId="7EBE1F9A" w:rsidR="00CA7B54" w:rsidRDefault="0064486A" w:rsidP="00606F0C">
      <w:pPr>
        <w:tabs>
          <w:tab w:val="left" w:pos="964"/>
        </w:tabs>
        <w:ind w:right="439"/>
        <w:jc w:val="both"/>
      </w:pPr>
      <w:r>
        <w:t>4. Усыновлённые дети</w:t>
      </w:r>
      <w:r w:rsidR="00CA7B54">
        <w:t>:</w:t>
      </w:r>
      <w:r>
        <w:t xml:space="preserve"> Копия документа, подтверждающего усыновление</w:t>
      </w:r>
      <w:r w:rsidR="00CA7B54">
        <w:t>.</w:t>
      </w:r>
    </w:p>
    <w:p w14:paraId="1B00E163" w14:textId="51B410F8" w:rsidR="00CA7B54" w:rsidRDefault="0064486A" w:rsidP="00606F0C">
      <w:pPr>
        <w:tabs>
          <w:tab w:val="left" w:pos="964"/>
        </w:tabs>
        <w:ind w:right="439"/>
        <w:jc w:val="both"/>
      </w:pPr>
      <w:r>
        <w:t>5. Лица с ограниченными возможностями здоровья (</w:t>
      </w:r>
      <w:proofErr w:type="spellStart"/>
      <w:r>
        <w:t>ОВЗ</w:t>
      </w:r>
      <w:proofErr w:type="spellEnd"/>
      <w:r>
        <w:t>), в том числе инвалиды</w:t>
      </w:r>
      <w:r w:rsidR="00CA7B54">
        <w:t>:</w:t>
      </w:r>
      <w:r>
        <w:t xml:space="preserve"> Копия заключения </w:t>
      </w:r>
      <w:proofErr w:type="spellStart"/>
      <w:r>
        <w:t>ПМПК</w:t>
      </w:r>
      <w:proofErr w:type="spellEnd"/>
      <w:r>
        <w:t xml:space="preserve"> или справка об инвалидности</w:t>
      </w:r>
      <w:r w:rsidR="00CA7B54">
        <w:t>.</w:t>
      </w:r>
    </w:p>
    <w:p w14:paraId="44AF3E4C" w14:textId="03FBE159" w:rsidR="00CA7B54" w:rsidRDefault="0064486A" w:rsidP="00606F0C">
      <w:pPr>
        <w:tabs>
          <w:tab w:val="left" w:pos="964"/>
        </w:tabs>
        <w:ind w:right="439"/>
        <w:jc w:val="both"/>
      </w:pPr>
      <w:r>
        <w:t>6. Дети из приемных семей, отвечающих критериям нуждаемости</w:t>
      </w:r>
      <w:r w:rsidR="00CA7B54">
        <w:t>:</w:t>
      </w:r>
      <w:r>
        <w:t xml:space="preserve"> </w:t>
      </w:r>
    </w:p>
    <w:p w14:paraId="1E54AD90" w14:textId="330814DF" w:rsidR="00CA7B54" w:rsidRDefault="00CA7B54" w:rsidP="00606F0C">
      <w:pPr>
        <w:tabs>
          <w:tab w:val="left" w:pos="964"/>
        </w:tabs>
        <w:ind w:right="439"/>
        <w:jc w:val="both"/>
      </w:pPr>
      <w:r>
        <w:t xml:space="preserve">- </w:t>
      </w:r>
      <w:r w:rsidR="0064486A">
        <w:t xml:space="preserve">Копия документа, подтверждающего статус приемной семьи; </w:t>
      </w:r>
    </w:p>
    <w:p w14:paraId="743858BC" w14:textId="1248638C" w:rsidR="00CA7B54" w:rsidRDefault="00CA7B54" w:rsidP="00606F0C">
      <w:pPr>
        <w:tabs>
          <w:tab w:val="left" w:pos="964"/>
        </w:tabs>
        <w:ind w:right="439"/>
        <w:jc w:val="both"/>
      </w:pPr>
      <w:r>
        <w:t xml:space="preserve">- </w:t>
      </w:r>
      <w:r w:rsidR="0064486A">
        <w:t xml:space="preserve">Справка о доходах (6 последних месяцев) </w:t>
      </w:r>
    </w:p>
    <w:p w14:paraId="13489CEA" w14:textId="7E1FB178" w:rsidR="00CA7B54" w:rsidRDefault="0064486A" w:rsidP="00606F0C">
      <w:pPr>
        <w:tabs>
          <w:tab w:val="left" w:pos="964"/>
        </w:tabs>
        <w:ind w:right="439"/>
        <w:jc w:val="both"/>
      </w:pPr>
      <w:r>
        <w:t>7. Дети из многодетных семей, отвечающих критериям нуждаемости установленным кодексом</w:t>
      </w:r>
      <w:r w:rsidR="00CA7B54">
        <w:t>:</w:t>
      </w:r>
      <w:r>
        <w:t xml:space="preserve"> </w:t>
      </w:r>
    </w:p>
    <w:p w14:paraId="34C0423B" w14:textId="6A236720" w:rsidR="00CA7B54" w:rsidRDefault="00CA7B54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Копия документа, подтверждающий статус многодетной семьи; </w:t>
      </w:r>
    </w:p>
    <w:p w14:paraId="41546BFA" w14:textId="040FA6AC" w:rsidR="00CA7B54" w:rsidRDefault="00CA7B54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Справка о получении мер социальной поддержки из </w:t>
      </w:r>
      <w:proofErr w:type="spellStart"/>
      <w:r w:rsidR="0064486A">
        <w:t>ЦСЗН</w:t>
      </w:r>
      <w:proofErr w:type="spellEnd"/>
      <w:r w:rsidR="0064486A">
        <w:t xml:space="preserve"> или о доходах (6 последних месяцев) </w:t>
      </w:r>
    </w:p>
    <w:p w14:paraId="41A245BA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8. Дети из семей, отвечающих критериям нуждаемости установленным кодексом (малоимущие семьи) </w:t>
      </w:r>
    </w:p>
    <w:p w14:paraId="6671E520" w14:textId="0959DB46" w:rsidR="00CA7B54" w:rsidRDefault="003F76A5" w:rsidP="00606F0C">
      <w:pPr>
        <w:tabs>
          <w:tab w:val="left" w:pos="964"/>
        </w:tabs>
        <w:ind w:right="439"/>
        <w:jc w:val="both"/>
      </w:pPr>
      <w:r>
        <w:t>-</w:t>
      </w:r>
      <w:r w:rsidR="0006151C">
        <w:t xml:space="preserve"> </w:t>
      </w:r>
      <w:r w:rsidR="0064486A">
        <w:t xml:space="preserve">Справка о получении детского пособия или о доходах (за квартал); </w:t>
      </w:r>
    </w:p>
    <w:p w14:paraId="74548D6B" w14:textId="11999026" w:rsidR="00CA7B54" w:rsidRDefault="0006151C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Копия удостоверения матери одиночки (если мать воспитывает ребенка одна); </w:t>
      </w:r>
    </w:p>
    <w:p w14:paraId="38E0CB10" w14:textId="58A905C6" w:rsidR="00CA7B54" w:rsidRDefault="0006151C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Копия свидетельства о смерти (если один из родителей умер); </w:t>
      </w:r>
    </w:p>
    <w:p w14:paraId="4431D7D1" w14:textId="72287A63" w:rsidR="00CA7B54" w:rsidRDefault="0006151C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Копия судебного заключения (если один или оба родителя в заключении); </w:t>
      </w:r>
    </w:p>
    <w:p w14:paraId="4951F4EB" w14:textId="5466DF62" w:rsidR="00CA7B54" w:rsidRDefault="0006151C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Копия пенсионного удостоверения и справки об инвалидности (если один или оба родителя инвалиды); </w:t>
      </w:r>
    </w:p>
    <w:p w14:paraId="3AECDD0B" w14:textId="2BB632F2" w:rsidR="00CA7B54" w:rsidRDefault="0006151C" w:rsidP="00606F0C">
      <w:pPr>
        <w:tabs>
          <w:tab w:val="left" w:pos="964"/>
        </w:tabs>
        <w:ind w:right="439"/>
        <w:jc w:val="both"/>
      </w:pPr>
      <w:r>
        <w:t>-</w:t>
      </w:r>
      <w:r w:rsidR="0064486A">
        <w:t xml:space="preserve"> Другие документы в зависимости от ситуации </w:t>
      </w:r>
    </w:p>
    <w:p w14:paraId="71D2C41F" w14:textId="65B751C8" w:rsidR="00CA7B54" w:rsidRDefault="0064486A" w:rsidP="00606F0C">
      <w:pPr>
        <w:tabs>
          <w:tab w:val="left" w:pos="964"/>
        </w:tabs>
        <w:ind w:right="439"/>
        <w:jc w:val="both"/>
      </w:pPr>
      <w:r>
        <w:t>9. Дети-сироты и дети, оставшиеся без попечения родителей</w:t>
      </w:r>
      <w:r w:rsidR="0006151C">
        <w:t>:</w:t>
      </w:r>
      <w:r>
        <w:t xml:space="preserve"> Копию документа, подтверждающего льготную категорию</w:t>
      </w:r>
      <w:r w:rsidR="0006151C">
        <w:t>.</w:t>
      </w:r>
      <w:r>
        <w:t xml:space="preserve"> </w:t>
      </w:r>
    </w:p>
    <w:p w14:paraId="40D722C6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4.3. Собранный пакет документов подается классным руководителем ответственному лицу за организацию бесплатного питания отдельным категориям обучающихся. </w:t>
      </w:r>
    </w:p>
    <w:p w14:paraId="66A5DFFC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4.4. Родители имеют право самостоятельно подать необходимые документы ответственному лицу за организацию бесплатного питания отдельных категорий обучающихся в случае, если отсутствует классный руководитель. </w:t>
      </w:r>
    </w:p>
    <w:p w14:paraId="6FB71B9B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4.5. Ответственный за организацию бесплатного питания отдельных категорий обучающихся предоставляет документы на рассмотрение Комиссии по организации бесплатного питания в течение 5 дней с момента регистрации заявления. </w:t>
      </w:r>
    </w:p>
    <w:p w14:paraId="6295D88A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4.6. При необходимости, на заседание Комиссии приглашаются родители (законные представители), классный руководитель. </w:t>
      </w:r>
    </w:p>
    <w:p w14:paraId="232C46BD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4.7. Комиссия по организации бесплатного питания рассматривает представленные документы, решает вопрос о его предоставлении или дает аргументированный отказ. Решение оформляется протоколом. </w:t>
      </w:r>
    </w:p>
    <w:p w14:paraId="1B95631E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4.8. Основанием для отказа в предоставлении бесплатного питания обучающемуся является: </w:t>
      </w:r>
      <w:r>
        <w:sym w:font="Symbol" w:char="F02D"/>
      </w:r>
      <w:r>
        <w:t xml:space="preserve"> отсутствие права на получение бесплатного питания; </w:t>
      </w:r>
      <w:r>
        <w:sym w:font="Symbol" w:char="F02D"/>
      </w:r>
      <w:r>
        <w:t xml:space="preserve"> предоставление неполного пакета документов. </w:t>
      </w:r>
    </w:p>
    <w:p w14:paraId="4D841568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4.9. На основании протокола заседания Комиссии по организации бесплатного питания издается приказ директором школы. </w:t>
      </w:r>
    </w:p>
    <w:p w14:paraId="3B5310F7" w14:textId="77777777" w:rsidR="00CA7B54" w:rsidRDefault="0064486A" w:rsidP="00606F0C">
      <w:pPr>
        <w:tabs>
          <w:tab w:val="left" w:pos="964"/>
        </w:tabs>
        <w:ind w:right="439"/>
        <w:jc w:val="both"/>
      </w:pPr>
      <w:r>
        <w:t xml:space="preserve">4.10. Бесплатное питание предоставляется обучающемуся начиная со дня, следующего за днем издания приказа, до конца учебного года. Основанием для прекращения предоставления бесплатного питания обучающемуся является: </w:t>
      </w:r>
      <w:r>
        <w:sym w:font="Symbol" w:char="F02D"/>
      </w:r>
      <w:r>
        <w:t xml:space="preserve"> выбытие из образовательной организации; </w:t>
      </w:r>
      <w:r>
        <w:sym w:font="Symbol" w:char="F02D"/>
      </w:r>
      <w:r>
        <w:t xml:space="preserve"> утрата права на получение бесплатного питания. </w:t>
      </w:r>
    </w:p>
    <w:p w14:paraId="1DF856EF" w14:textId="77777777" w:rsidR="0058087F" w:rsidRDefault="0064486A" w:rsidP="00606F0C">
      <w:pPr>
        <w:tabs>
          <w:tab w:val="left" w:pos="964"/>
        </w:tabs>
        <w:ind w:right="439"/>
        <w:jc w:val="both"/>
      </w:pPr>
      <w:r>
        <w:t>4.11. Повседневную организацию бесплатного питания отдельных категорий обучающихся осуществляют классные руководители под руководством ответственного лица за организацию питания обучающихся.</w:t>
      </w:r>
    </w:p>
    <w:p w14:paraId="386DD9C9" w14:textId="77777777" w:rsidR="0058087F" w:rsidRDefault="0058087F" w:rsidP="00606F0C">
      <w:pPr>
        <w:tabs>
          <w:tab w:val="left" w:pos="964"/>
        </w:tabs>
        <w:ind w:right="439"/>
        <w:jc w:val="both"/>
      </w:pPr>
    </w:p>
    <w:p w14:paraId="38551FE3" w14:textId="5B2BBFE7" w:rsidR="00CA7B54" w:rsidRDefault="0064486A" w:rsidP="00606F0C">
      <w:pPr>
        <w:tabs>
          <w:tab w:val="left" w:pos="964"/>
        </w:tabs>
        <w:ind w:right="439"/>
        <w:jc w:val="both"/>
      </w:pPr>
      <w:r>
        <w:lastRenderedPageBreak/>
        <w:t xml:space="preserve"> </w:t>
      </w:r>
    </w:p>
    <w:p w14:paraId="225B8F90" w14:textId="77777777" w:rsidR="00CA7B54" w:rsidRDefault="0064486A" w:rsidP="00606F0C">
      <w:pPr>
        <w:tabs>
          <w:tab w:val="left" w:pos="964"/>
        </w:tabs>
        <w:ind w:right="439"/>
        <w:jc w:val="both"/>
      </w:pPr>
      <w:r w:rsidRPr="003F76A5">
        <w:rPr>
          <w:b/>
          <w:bCs/>
        </w:rPr>
        <w:t>5.</w:t>
      </w:r>
      <w:r>
        <w:t xml:space="preserve"> </w:t>
      </w:r>
      <w:r w:rsidRPr="00CA7B54">
        <w:rPr>
          <w:b/>
          <w:bCs/>
        </w:rPr>
        <w:t>ПОРЯДОК ПРЕДОСТАВЛЕНИЯ НАБОРА ПИЩЕВЫХ ПРОДУКТОВ (СУХОЙ ПАЕК, ПРОДОВОЛЬСТВЕННЫЙ ПАЕК) ИЛИ КОМПЕНСАЦИОННОЙ ВЫПЛАТЫ ОБУЧАЮЩИМСЯ В ОБЩЕОБРАЗОВАТЕЛЬНЫХ ОРГАНИЗАЦИЯХ</w:t>
      </w:r>
      <w:r>
        <w:t xml:space="preserve"> </w:t>
      </w:r>
    </w:p>
    <w:p w14:paraId="74FE0FB6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>5.1. Обеспечиваются набором пищевых продуктов (сухим пайком, продовольственным пайком) или компенсационной выплатой за учебные дни обучающиеся, относящиеся к категории детей, находящихся в трудной жизненной ситуации, в соответствии с подпунктом 3 пункта 1 статьи 4.2 Социального кодекса и на основании заявления по форме согласно приложению 1</w:t>
      </w:r>
      <w:r w:rsidR="00CA7B54">
        <w:t xml:space="preserve"> </w:t>
      </w:r>
      <w:r>
        <w:t xml:space="preserve">к настоящему Положению: </w:t>
      </w:r>
    </w:p>
    <w:p w14:paraId="10101786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страдающие хроническими заболеваниями (сахарный диабет, целиакия); </w:t>
      </w:r>
    </w:p>
    <w:p w14:paraId="55577AEB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>о</w:t>
      </w:r>
      <w:r w:rsidR="003F76A5">
        <w:t>б</w:t>
      </w:r>
      <w:r>
        <w:t xml:space="preserve">учающиеся с ограниченными возможностями здоровья. </w:t>
      </w:r>
    </w:p>
    <w:p w14:paraId="3E023B90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5.2. Набор пищевых продуктов (сухой паек, продовольственный паек) или компенсационная выплата обучающимся, вновь поступающим в образовательную организацию в течение учебного года или приобретающим право на компенсационную выплату в течение учебного года, предоставляется с 1 числа месяца, следующего за месяцем подачи заявления. </w:t>
      </w:r>
    </w:p>
    <w:p w14:paraId="6A3B553D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5.3. Одновременно с заявлением представляются следующие документы: </w:t>
      </w:r>
    </w:p>
    <w:p w14:paraId="5A50AF6D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свидетельство о рождении обучающегося, не достигшего возраста 14 лет; </w:t>
      </w:r>
    </w:p>
    <w:p w14:paraId="5588DC76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 </w:t>
      </w:r>
    </w:p>
    <w:p w14:paraId="543BF655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 </w:t>
      </w:r>
    </w:p>
    <w:p w14:paraId="2FEE9997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страховой номер индивидуального лицевого счета обучающегося; </w:t>
      </w:r>
    </w:p>
    <w:p w14:paraId="26A9686E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документы, подтверждающие состав семьи обучающегося; </w:t>
      </w:r>
    </w:p>
    <w:p w14:paraId="52CC23B3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документ, подтверждающий полномочия законного представителя, представителя обучающегося; </w:t>
      </w:r>
      <w:r>
        <w:sym w:font="Symbol" w:char="F02D"/>
      </w:r>
      <w:r>
        <w:t xml:space="preserve">реквизиты банковского счета, на который будут перечислены денежные средства; </w:t>
      </w:r>
    </w:p>
    <w:p w14:paraId="2FBCDEA7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документ, выданный федеральным государственным учреждением медико-социальной экспертизы, подтверждающий статус инвалидности. </w:t>
      </w:r>
    </w:p>
    <w:p w14:paraId="20C6A3C5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5.3.1. Копии представленных документов заверяются образовательной организацией, оригиналы возвращаются заявителю. </w:t>
      </w:r>
    </w:p>
    <w:p w14:paraId="3CCC2BCF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5.4. Принятие решения о предоставлении или об отказе в предоставлении набора пищевых продуктов (сухого пайка, продовольственного пайка) или компенсационной выплаты обучающемуся относится к компетенции образовательной организации. </w:t>
      </w:r>
    </w:p>
    <w:p w14:paraId="06DDBD12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5.5. </w:t>
      </w:r>
      <w:r w:rsidRPr="003F76A5">
        <w:t xml:space="preserve">Набор пищевых продуктов (сухой паек, продовольственный паек) выдается в образовательной организации не реже одного раза в месяц. </w:t>
      </w:r>
    </w:p>
    <w:p w14:paraId="25A8E87F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5.6. Основанием для прекращения предоставления компенсационной выплаты и выдачи набора пищевых продуктов (сухого пайка, продовольственного пайка) обучающемуся является: </w:t>
      </w:r>
      <w:r>
        <w:sym w:font="Symbol" w:char="F02D"/>
      </w:r>
      <w:r>
        <w:t xml:space="preserve">выбытие из образовательной организации; </w:t>
      </w:r>
      <w:r>
        <w:sym w:font="Symbol" w:char="F02D"/>
      </w:r>
      <w:r>
        <w:t xml:space="preserve">утрата права на получение бесплатного питания. </w:t>
      </w:r>
    </w:p>
    <w:p w14:paraId="08C38AAB" w14:textId="77777777" w:rsidR="003F76A5" w:rsidRDefault="0064486A" w:rsidP="00606F0C">
      <w:pPr>
        <w:tabs>
          <w:tab w:val="left" w:pos="964"/>
        </w:tabs>
        <w:ind w:right="439"/>
        <w:jc w:val="both"/>
      </w:pPr>
      <w:r w:rsidRPr="003F76A5">
        <w:rPr>
          <w:b/>
          <w:bCs/>
        </w:rPr>
        <w:t>6. ПРАВА И ОБЯЗАННОСТИ УЧАСТНИКОВ ОРГАНИЗАЦИИ БЕСПЛАТНОГО ПИТАНИЯ</w:t>
      </w:r>
      <w:r w:rsidRPr="003F76A5">
        <w:t xml:space="preserve"> </w:t>
      </w:r>
    </w:p>
    <w:p w14:paraId="2A83004C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6.1. Члены Комиссии по организации бесплатного питания имеют право: </w:t>
      </w:r>
    </w:p>
    <w:p w14:paraId="218AD0D5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запрашивать и получать от родителей (законных представителей) обучающихся в установленном порядке недостающие документы; </w:t>
      </w:r>
    </w:p>
    <w:p w14:paraId="209A1D3A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отказать в предоставлении бесплатного питания детям при отсутствии соответствующих документов; </w:t>
      </w:r>
    </w:p>
    <w:p w14:paraId="22FD9BF7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осуществлять контроль организации бесплатного питания во время ежедневных комплексных обедов; </w:t>
      </w:r>
    </w:p>
    <w:p w14:paraId="5BA32D93" w14:textId="535FF31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получать консультации по вопросам, входящим в компетенцию комиссии, от представителей муниципальных органов управления и специалистов соответствующих структур администрации Тосненского района; </w:t>
      </w:r>
    </w:p>
    <w:p w14:paraId="37156E57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6.2. Члены Комиссии по организации бесплатного питания обязаны: </w:t>
      </w:r>
    </w:p>
    <w:p w14:paraId="6E5AC66E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объективно выносить решения о предоставлении или отказе в бесплатном питании отдельным категориям обучающихся с учетом критериев нуждаемости, </w:t>
      </w:r>
    </w:p>
    <w:p w14:paraId="363D7AAE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применять для определения нуждаемости величину среднедушевого дохода, </w:t>
      </w:r>
    </w:p>
    <w:p w14:paraId="3FA07CEB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своевременно сообщить родителям (законным представителям) о результатах рассмотренного вопроса; </w:t>
      </w:r>
    </w:p>
    <w:p w14:paraId="1447DF27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корректно и уважительно отзываться о родителях (законных представителях), обучающихся и членах их семей; </w:t>
      </w:r>
    </w:p>
    <w:p w14:paraId="22CCCAB5" w14:textId="0AE5284E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возвращаться к повторному рассмотрению вопросов питания в случае повторного обращения родителей (законных представителей). </w:t>
      </w:r>
    </w:p>
    <w:p w14:paraId="0F195BAB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6.3. Классные руководители имеют право: </w:t>
      </w:r>
    </w:p>
    <w:p w14:paraId="20BE5627" w14:textId="6948B7D4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участвовать в заседании Комиссии по организации бесплатного питания при рассмотрении вопросов, касающихся их обучающихся; </w:t>
      </w:r>
    </w:p>
    <w:p w14:paraId="25C1289E" w14:textId="77777777" w:rsidR="0058087F" w:rsidRDefault="0058087F" w:rsidP="00606F0C">
      <w:pPr>
        <w:tabs>
          <w:tab w:val="left" w:pos="964"/>
        </w:tabs>
        <w:ind w:right="439"/>
        <w:jc w:val="both"/>
      </w:pPr>
    </w:p>
    <w:p w14:paraId="18CF3575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представлять на рассмотрение Комиссии ходатайства об организации бесплатного питания детей, попавших в трудные жизненные обстоятельства на основании актов обследования семей; </w:t>
      </w:r>
    </w:p>
    <w:p w14:paraId="1C4D444A" w14:textId="40FBD961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вносить на обсуждение предложения по улучшению питания на заседаниях педагогического совета, совещаниях при директоре. </w:t>
      </w:r>
    </w:p>
    <w:p w14:paraId="7439DE67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>6.4.</w:t>
      </w:r>
      <w:r w:rsidR="003F76A5">
        <w:t xml:space="preserve"> </w:t>
      </w:r>
      <w:r>
        <w:t xml:space="preserve">Классные руководители обязаны: </w:t>
      </w:r>
    </w:p>
    <w:p w14:paraId="4593B130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ежедневно представлять в столовую заявку на количество питающихся обучающихся на текущий учебный день; </w:t>
      </w:r>
    </w:p>
    <w:p w14:paraId="2276C68E" w14:textId="77777777" w:rsidR="003F76A5" w:rsidRPr="00F733DD" w:rsidRDefault="0064486A" w:rsidP="00606F0C">
      <w:pPr>
        <w:tabs>
          <w:tab w:val="left" w:pos="964"/>
        </w:tabs>
        <w:ind w:right="439"/>
        <w:jc w:val="both"/>
      </w:pPr>
      <w:r w:rsidRPr="00F733DD">
        <w:sym w:font="Symbol" w:char="F02D"/>
      </w:r>
      <w:r w:rsidRPr="00F733DD">
        <w:t xml:space="preserve"> вести табеля ежедневного учета питающихся детей на бесплатной основе, а также табеля на получение бесплатного молока (1-4 класс); </w:t>
      </w:r>
    </w:p>
    <w:p w14:paraId="7FDBA5A6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сопровождать обучающихся в столовую для принятия пищи в соответствии с графиком питания; </w:t>
      </w:r>
    </w:p>
    <w:p w14:paraId="32209DAF" w14:textId="41AC08D5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организовывать разъяснительную и просветительскую работу с обучающимися и родителями (законными представителями) о правильном питании. </w:t>
      </w:r>
    </w:p>
    <w:p w14:paraId="53FEAA36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t xml:space="preserve">6.5. Ответственный за организацию бесплатного питания отдельным категориям обучающихся имеет право: </w:t>
      </w:r>
      <w:r>
        <w:sym w:font="Symbol" w:char="F02D"/>
      </w:r>
      <w:r>
        <w:t xml:space="preserve"> не принимать к рассмотрению документы на бесплатное питание, если они не представляют собой полный пакет, определенный данным Положением; </w:t>
      </w:r>
    </w:p>
    <w:p w14:paraId="5962C7C5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обучающихся; </w:t>
      </w:r>
    </w:p>
    <w:p w14:paraId="5AC60A6A" w14:textId="77777777" w:rsidR="003F76A5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участвовать в обсуждении всех вопросов, связанных с организацией бесплатного питания. </w:t>
      </w:r>
    </w:p>
    <w:p w14:paraId="3A8D7A7C" w14:textId="77777777" w:rsidR="00DA392F" w:rsidRDefault="0064486A" w:rsidP="00606F0C">
      <w:pPr>
        <w:tabs>
          <w:tab w:val="left" w:pos="964"/>
        </w:tabs>
        <w:ind w:right="439"/>
        <w:jc w:val="both"/>
      </w:pPr>
      <w:r>
        <w:t xml:space="preserve">6.6. Ответственный за организацию бесплатного питания отдельным категориям обучающихся обязан: </w:t>
      </w:r>
    </w:p>
    <w:p w14:paraId="1042EB17" w14:textId="77777777" w:rsidR="00DA392F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осуществлять ежедневный контроль питания обучающихся; </w:t>
      </w:r>
    </w:p>
    <w:p w14:paraId="58D0972F" w14:textId="77777777" w:rsidR="00DA392F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осуществлять мониторинг удовлетворённости качеством школьного питания; </w:t>
      </w:r>
    </w:p>
    <w:p w14:paraId="4C6EA40E" w14:textId="77777777" w:rsidR="00DA392F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доводить до сведения классных руководителей изменения в списках обучающихся, имеющих право на бесплатное питание, после издания приказа; </w:t>
      </w:r>
    </w:p>
    <w:p w14:paraId="35D33FE4" w14:textId="3AB8C19C" w:rsidR="00DA392F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контролировать количество фактически присутствующих в школе обучающихся, питающихся бесплатно, сверяясь с классным журналом или с отчётом сервисной службы; </w:t>
      </w:r>
    </w:p>
    <w:p w14:paraId="566CA58A" w14:textId="77777777" w:rsidR="00DA392F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готовить пакет документов по школе для организации бесплатного питания отдельных категорий обучающихся; </w:t>
      </w:r>
      <w:r>
        <w:sym w:font="Symbol" w:char="F02D"/>
      </w:r>
      <w:r>
        <w:t xml:space="preserve"> своевременно предоставлять необходимую отчётность в бухгалтерию не позднее 5 числа следующего месяца; </w:t>
      </w:r>
    </w:p>
    <w:p w14:paraId="730F02FB" w14:textId="77777777" w:rsidR="00AE58BE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принимать участие в работе комиссии по бракеражу </w:t>
      </w:r>
      <w:r w:rsidR="00DA392F">
        <w:t>готовой продукции,</w:t>
      </w:r>
      <w:r>
        <w:t xml:space="preserve"> предназначенной для питания учащихся; </w:t>
      </w:r>
    </w:p>
    <w:p w14:paraId="5615E83C" w14:textId="4A2470FA" w:rsidR="00DA392F" w:rsidRPr="00F733DD" w:rsidRDefault="0064486A" w:rsidP="00606F0C">
      <w:pPr>
        <w:tabs>
          <w:tab w:val="left" w:pos="964"/>
        </w:tabs>
        <w:ind w:right="439"/>
        <w:jc w:val="both"/>
      </w:pPr>
      <w:r>
        <w:sym w:font="Symbol" w:char="F02D"/>
      </w:r>
      <w:r>
        <w:t xml:space="preserve"> отчитываться по вопросам организации бесплатного питания отдельных категорий обучающихся, в том числе перед вышестоящими организациями; </w:t>
      </w:r>
      <w:r>
        <w:sym w:font="Symbol" w:char="F02D"/>
      </w:r>
      <w:r>
        <w:t xml:space="preserve"> вести документацию по бесплатному питанию отдельных категорий обучающихся, а также </w:t>
      </w:r>
      <w:r w:rsidRPr="00F733DD">
        <w:t xml:space="preserve">предоставлению бесплатно молока обучающимся 1-4 классов. </w:t>
      </w:r>
    </w:p>
    <w:p w14:paraId="6A4CF51F" w14:textId="56DC221F" w:rsidR="0064486A" w:rsidRPr="0064486A" w:rsidRDefault="0064486A" w:rsidP="00606F0C">
      <w:pPr>
        <w:tabs>
          <w:tab w:val="left" w:pos="964"/>
        </w:tabs>
        <w:ind w:right="439"/>
        <w:jc w:val="both"/>
      </w:pPr>
      <w:r w:rsidRPr="00F733DD">
        <w:t xml:space="preserve">Срок действия положения не ограничен. При изменении законодательства в акт вносятся </w:t>
      </w:r>
      <w:r>
        <w:t>изменения в установленном законом порядке.</w:t>
      </w:r>
    </w:p>
    <w:sectPr w:rsidR="0064486A" w:rsidRPr="0064486A" w:rsidSect="0058087F">
      <w:type w:val="continuous"/>
      <w:pgSz w:w="11920" w:h="16850"/>
      <w:pgMar w:top="900" w:right="566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0E2"/>
    <w:multiLevelType w:val="hybridMultilevel"/>
    <w:tmpl w:val="1F40572C"/>
    <w:lvl w:ilvl="0" w:tplc="A5949450">
      <w:start w:val="1"/>
      <w:numFmt w:val="decimal"/>
      <w:lvlText w:val="%1)"/>
      <w:lvlJc w:val="left"/>
      <w:pPr>
        <w:ind w:left="1713" w:hanging="7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FC9A20">
      <w:numFmt w:val="bullet"/>
      <w:lvlText w:val="•"/>
      <w:lvlJc w:val="left"/>
      <w:pPr>
        <w:ind w:left="2583" w:hanging="732"/>
      </w:pPr>
      <w:rPr>
        <w:rFonts w:hint="default"/>
        <w:lang w:val="ru-RU" w:eastAsia="en-US" w:bidi="ar-SA"/>
      </w:rPr>
    </w:lvl>
    <w:lvl w:ilvl="2" w:tplc="25407D22">
      <w:numFmt w:val="bullet"/>
      <w:lvlText w:val="•"/>
      <w:lvlJc w:val="left"/>
      <w:pPr>
        <w:ind w:left="3446" w:hanging="732"/>
      </w:pPr>
      <w:rPr>
        <w:rFonts w:hint="default"/>
        <w:lang w:val="ru-RU" w:eastAsia="en-US" w:bidi="ar-SA"/>
      </w:rPr>
    </w:lvl>
    <w:lvl w:ilvl="3" w:tplc="16AC2A56">
      <w:numFmt w:val="bullet"/>
      <w:lvlText w:val="•"/>
      <w:lvlJc w:val="left"/>
      <w:pPr>
        <w:ind w:left="4309" w:hanging="732"/>
      </w:pPr>
      <w:rPr>
        <w:rFonts w:hint="default"/>
        <w:lang w:val="ru-RU" w:eastAsia="en-US" w:bidi="ar-SA"/>
      </w:rPr>
    </w:lvl>
    <w:lvl w:ilvl="4" w:tplc="A6BAE0FE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5" w:tplc="095433D4">
      <w:numFmt w:val="bullet"/>
      <w:lvlText w:val="•"/>
      <w:lvlJc w:val="left"/>
      <w:pPr>
        <w:ind w:left="6036" w:hanging="732"/>
      </w:pPr>
      <w:rPr>
        <w:rFonts w:hint="default"/>
        <w:lang w:val="ru-RU" w:eastAsia="en-US" w:bidi="ar-SA"/>
      </w:rPr>
    </w:lvl>
    <w:lvl w:ilvl="6" w:tplc="BC886342">
      <w:numFmt w:val="bullet"/>
      <w:lvlText w:val="•"/>
      <w:lvlJc w:val="left"/>
      <w:pPr>
        <w:ind w:left="6899" w:hanging="732"/>
      </w:pPr>
      <w:rPr>
        <w:rFonts w:hint="default"/>
        <w:lang w:val="ru-RU" w:eastAsia="en-US" w:bidi="ar-SA"/>
      </w:rPr>
    </w:lvl>
    <w:lvl w:ilvl="7" w:tplc="3EE2B596">
      <w:numFmt w:val="bullet"/>
      <w:lvlText w:val="•"/>
      <w:lvlJc w:val="left"/>
      <w:pPr>
        <w:ind w:left="7763" w:hanging="732"/>
      </w:pPr>
      <w:rPr>
        <w:rFonts w:hint="default"/>
        <w:lang w:val="ru-RU" w:eastAsia="en-US" w:bidi="ar-SA"/>
      </w:rPr>
    </w:lvl>
    <w:lvl w:ilvl="8" w:tplc="DA048026">
      <w:numFmt w:val="bullet"/>
      <w:lvlText w:val="•"/>
      <w:lvlJc w:val="left"/>
      <w:pPr>
        <w:ind w:left="8626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5EB459D"/>
    <w:multiLevelType w:val="multilevel"/>
    <w:tmpl w:val="BB9E464C"/>
    <w:lvl w:ilvl="0">
      <w:start w:val="2"/>
      <w:numFmt w:val="decimal"/>
      <w:lvlText w:val="%1"/>
      <w:lvlJc w:val="left"/>
      <w:pPr>
        <w:ind w:left="261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8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54"/>
      </w:pPr>
      <w:rPr>
        <w:rFonts w:hint="default"/>
        <w:lang w:val="ru-RU" w:eastAsia="en-US" w:bidi="ar-SA"/>
      </w:rPr>
    </w:lvl>
  </w:abstractNum>
  <w:abstractNum w:abstractNumId="2" w15:restartNumberingAfterBreak="0">
    <w:nsid w:val="0D1D4E99"/>
    <w:multiLevelType w:val="multilevel"/>
    <w:tmpl w:val="381605FA"/>
    <w:lvl w:ilvl="0">
      <w:start w:val="10"/>
      <w:numFmt w:val="decimal"/>
      <w:lvlText w:val="%1"/>
      <w:lvlJc w:val="left"/>
      <w:pPr>
        <w:ind w:left="62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6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82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4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54"/>
      </w:pPr>
      <w:rPr>
        <w:rFonts w:hint="default"/>
        <w:lang w:val="ru-RU" w:eastAsia="en-US" w:bidi="ar-SA"/>
      </w:rPr>
    </w:lvl>
  </w:abstractNum>
  <w:abstractNum w:abstractNumId="3" w15:restartNumberingAfterBreak="0">
    <w:nsid w:val="0FBE1286"/>
    <w:multiLevelType w:val="hybridMultilevel"/>
    <w:tmpl w:val="BC98AEFE"/>
    <w:lvl w:ilvl="0" w:tplc="D53E5584">
      <w:start w:val="1"/>
      <w:numFmt w:val="upperRoman"/>
      <w:lvlText w:val="%1."/>
      <w:lvlJc w:val="left"/>
      <w:pPr>
        <w:ind w:left="971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005C0ECC">
      <w:numFmt w:val="bullet"/>
      <w:lvlText w:val="•"/>
      <w:lvlJc w:val="left"/>
      <w:pPr>
        <w:ind w:left="1917" w:hanging="711"/>
      </w:pPr>
      <w:rPr>
        <w:rFonts w:hint="default"/>
        <w:lang w:val="ru-RU" w:eastAsia="en-US" w:bidi="ar-SA"/>
      </w:rPr>
    </w:lvl>
    <w:lvl w:ilvl="2" w:tplc="15EC5E2A">
      <w:numFmt w:val="bullet"/>
      <w:lvlText w:val="•"/>
      <w:lvlJc w:val="left"/>
      <w:pPr>
        <w:ind w:left="2854" w:hanging="711"/>
      </w:pPr>
      <w:rPr>
        <w:rFonts w:hint="default"/>
        <w:lang w:val="ru-RU" w:eastAsia="en-US" w:bidi="ar-SA"/>
      </w:rPr>
    </w:lvl>
    <w:lvl w:ilvl="3" w:tplc="E416D288">
      <w:numFmt w:val="bullet"/>
      <w:lvlText w:val="•"/>
      <w:lvlJc w:val="left"/>
      <w:pPr>
        <w:ind w:left="3791" w:hanging="711"/>
      </w:pPr>
      <w:rPr>
        <w:rFonts w:hint="default"/>
        <w:lang w:val="ru-RU" w:eastAsia="en-US" w:bidi="ar-SA"/>
      </w:rPr>
    </w:lvl>
    <w:lvl w:ilvl="4" w:tplc="3648F89E">
      <w:numFmt w:val="bullet"/>
      <w:lvlText w:val="•"/>
      <w:lvlJc w:val="left"/>
      <w:pPr>
        <w:ind w:left="4729" w:hanging="711"/>
      </w:pPr>
      <w:rPr>
        <w:rFonts w:hint="default"/>
        <w:lang w:val="ru-RU" w:eastAsia="en-US" w:bidi="ar-SA"/>
      </w:rPr>
    </w:lvl>
    <w:lvl w:ilvl="5" w:tplc="85F6C538">
      <w:numFmt w:val="bullet"/>
      <w:lvlText w:val="•"/>
      <w:lvlJc w:val="left"/>
      <w:pPr>
        <w:ind w:left="5666" w:hanging="711"/>
      </w:pPr>
      <w:rPr>
        <w:rFonts w:hint="default"/>
        <w:lang w:val="ru-RU" w:eastAsia="en-US" w:bidi="ar-SA"/>
      </w:rPr>
    </w:lvl>
    <w:lvl w:ilvl="6" w:tplc="94ACFBA0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E3D86DFC">
      <w:numFmt w:val="bullet"/>
      <w:lvlText w:val="•"/>
      <w:lvlJc w:val="left"/>
      <w:pPr>
        <w:ind w:left="7541" w:hanging="711"/>
      </w:pPr>
      <w:rPr>
        <w:rFonts w:hint="default"/>
        <w:lang w:val="ru-RU" w:eastAsia="en-US" w:bidi="ar-SA"/>
      </w:rPr>
    </w:lvl>
    <w:lvl w:ilvl="8" w:tplc="F2D8F83E">
      <w:numFmt w:val="bullet"/>
      <w:lvlText w:val="•"/>
      <w:lvlJc w:val="left"/>
      <w:pPr>
        <w:ind w:left="8478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14360FCE"/>
    <w:multiLevelType w:val="multilevel"/>
    <w:tmpl w:val="AED6D1FA"/>
    <w:lvl w:ilvl="0">
      <w:start w:val="7"/>
      <w:numFmt w:val="decimal"/>
      <w:lvlText w:val="%1"/>
      <w:lvlJc w:val="left"/>
      <w:pPr>
        <w:ind w:left="1715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3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754"/>
      </w:pPr>
      <w:rPr>
        <w:rFonts w:hint="default"/>
        <w:lang w:val="ru-RU" w:eastAsia="en-US" w:bidi="ar-SA"/>
      </w:rPr>
    </w:lvl>
  </w:abstractNum>
  <w:abstractNum w:abstractNumId="5" w15:restartNumberingAfterBreak="0">
    <w:nsid w:val="1C5D4720"/>
    <w:multiLevelType w:val="multilevel"/>
    <w:tmpl w:val="0472D782"/>
    <w:lvl w:ilvl="0">
      <w:start w:val="9"/>
      <w:numFmt w:val="decimal"/>
      <w:lvlText w:val="%1"/>
      <w:lvlJc w:val="left"/>
      <w:pPr>
        <w:ind w:left="261" w:hanging="7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54"/>
      </w:pPr>
      <w:rPr>
        <w:rFonts w:hint="default"/>
        <w:lang w:val="ru-RU" w:eastAsia="en-US" w:bidi="ar-SA"/>
      </w:rPr>
    </w:lvl>
  </w:abstractNum>
  <w:abstractNum w:abstractNumId="6" w15:restartNumberingAfterBreak="0">
    <w:nsid w:val="1D393DB7"/>
    <w:multiLevelType w:val="hybridMultilevel"/>
    <w:tmpl w:val="D0587E1E"/>
    <w:lvl w:ilvl="0" w:tplc="A908352E">
      <w:numFmt w:val="bullet"/>
      <w:lvlText w:val="-"/>
      <w:lvlJc w:val="left"/>
      <w:pPr>
        <w:ind w:left="1005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08DDC6">
      <w:numFmt w:val="bullet"/>
      <w:lvlText w:val="•"/>
      <w:lvlJc w:val="left"/>
      <w:pPr>
        <w:ind w:left="1935" w:hanging="744"/>
      </w:pPr>
      <w:rPr>
        <w:rFonts w:hint="default"/>
        <w:lang w:val="ru-RU" w:eastAsia="en-US" w:bidi="ar-SA"/>
      </w:rPr>
    </w:lvl>
    <w:lvl w:ilvl="2" w:tplc="957C2782">
      <w:numFmt w:val="bullet"/>
      <w:lvlText w:val="•"/>
      <w:lvlJc w:val="left"/>
      <w:pPr>
        <w:ind w:left="2870" w:hanging="744"/>
      </w:pPr>
      <w:rPr>
        <w:rFonts w:hint="default"/>
        <w:lang w:val="ru-RU" w:eastAsia="en-US" w:bidi="ar-SA"/>
      </w:rPr>
    </w:lvl>
    <w:lvl w:ilvl="3" w:tplc="EEC2383C">
      <w:numFmt w:val="bullet"/>
      <w:lvlText w:val="•"/>
      <w:lvlJc w:val="left"/>
      <w:pPr>
        <w:ind w:left="3805" w:hanging="744"/>
      </w:pPr>
      <w:rPr>
        <w:rFonts w:hint="default"/>
        <w:lang w:val="ru-RU" w:eastAsia="en-US" w:bidi="ar-SA"/>
      </w:rPr>
    </w:lvl>
    <w:lvl w:ilvl="4" w:tplc="A8E84FFA">
      <w:numFmt w:val="bullet"/>
      <w:lvlText w:val="•"/>
      <w:lvlJc w:val="left"/>
      <w:pPr>
        <w:ind w:left="4741" w:hanging="744"/>
      </w:pPr>
      <w:rPr>
        <w:rFonts w:hint="default"/>
        <w:lang w:val="ru-RU" w:eastAsia="en-US" w:bidi="ar-SA"/>
      </w:rPr>
    </w:lvl>
    <w:lvl w:ilvl="5" w:tplc="AC62960C">
      <w:numFmt w:val="bullet"/>
      <w:lvlText w:val="•"/>
      <w:lvlJc w:val="left"/>
      <w:pPr>
        <w:ind w:left="5676" w:hanging="744"/>
      </w:pPr>
      <w:rPr>
        <w:rFonts w:hint="default"/>
        <w:lang w:val="ru-RU" w:eastAsia="en-US" w:bidi="ar-SA"/>
      </w:rPr>
    </w:lvl>
    <w:lvl w:ilvl="6" w:tplc="AFF4CCE0">
      <w:numFmt w:val="bullet"/>
      <w:lvlText w:val="•"/>
      <w:lvlJc w:val="left"/>
      <w:pPr>
        <w:ind w:left="6611" w:hanging="744"/>
      </w:pPr>
      <w:rPr>
        <w:rFonts w:hint="default"/>
        <w:lang w:val="ru-RU" w:eastAsia="en-US" w:bidi="ar-SA"/>
      </w:rPr>
    </w:lvl>
    <w:lvl w:ilvl="7" w:tplc="2C2625E2">
      <w:numFmt w:val="bullet"/>
      <w:lvlText w:val="•"/>
      <w:lvlJc w:val="left"/>
      <w:pPr>
        <w:ind w:left="7547" w:hanging="744"/>
      </w:pPr>
      <w:rPr>
        <w:rFonts w:hint="default"/>
        <w:lang w:val="ru-RU" w:eastAsia="en-US" w:bidi="ar-SA"/>
      </w:rPr>
    </w:lvl>
    <w:lvl w:ilvl="8" w:tplc="CBCAB6B8">
      <w:numFmt w:val="bullet"/>
      <w:lvlText w:val="•"/>
      <w:lvlJc w:val="left"/>
      <w:pPr>
        <w:ind w:left="8482" w:hanging="744"/>
      </w:pPr>
      <w:rPr>
        <w:rFonts w:hint="default"/>
        <w:lang w:val="ru-RU" w:eastAsia="en-US" w:bidi="ar-SA"/>
      </w:rPr>
    </w:lvl>
  </w:abstractNum>
  <w:abstractNum w:abstractNumId="7" w15:restartNumberingAfterBreak="0">
    <w:nsid w:val="21840BAF"/>
    <w:multiLevelType w:val="multilevel"/>
    <w:tmpl w:val="49243EC0"/>
    <w:lvl w:ilvl="0">
      <w:start w:val="9"/>
      <w:numFmt w:val="decimal"/>
      <w:lvlText w:val="%1"/>
      <w:lvlJc w:val="left"/>
      <w:pPr>
        <w:ind w:left="242" w:hanging="4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9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411"/>
      </w:pPr>
      <w:rPr>
        <w:rFonts w:hint="default"/>
        <w:lang w:val="ru-RU" w:eastAsia="en-US" w:bidi="ar-SA"/>
      </w:rPr>
    </w:lvl>
  </w:abstractNum>
  <w:abstractNum w:abstractNumId="8" w15:restartNumberingAfterBreak="0">
    <w:nsid w:val="2D6A08DA"/>
    <w:multiLevelType w:val="multilevel"/>
    <w:tmpl w:val="BC72E250"/>
    <w:lvl w:ilvl="0">
      <w:start w:val="1"/>
      <w:numFmt w:val="decimal"/>
      <w:lvlText w:val="%1"/>
      <w:lvlJc w:val="left"/>
      <w:pPr>
        <w:ind w:left="261" w:hanging="7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78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754"/>
      </w:pPr>
      <w:rPr>
        <w:rFonts w:hint="default"/>
        <w:lang w:val="ru-RU" w:eastAsia="en-US" w:bidi="ar-SA"/>
      </w:rPr>
    </w:lvl>
  </w:abstractNum>
  <w:abstractNum w:abstractNumId="9" w15:restartNumberingAfterBreak="0">
    <w:nsid w:val="4F1E05AD"/>
    <w:multiLevelType w:val="hybridMultilevel"/>
    <w:tmpl w:val="C728C118"/>
    <w:lvl w:ilvl="0" w:tplc="39FE50E0">
      <w:numFmt w:val="bullet"/>
      <w:lvlText w:val="-"/>
      <w:lvlJc w:val="left"/>
      <w:pPr>
        <w:ind w:left="1005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0298DC">
      <w:numFmt w:val="bullet"/>
      <w:lvlText w:val="•"/>
      <w:lvlJc w:val="left"/>
      <w:pPr>
        <w:ind w:left="1935" w:hanging="384"/>
      </w:pPr>
      <w:rPr>
        <w:rFonts w:hint="default"/>
        <w:lang w:val="ru-RU" w:eastAsia="en-US" w:bidi="ar-SA"/>
      </w:rPr>
    </w:lvl>
    <w:lvl w:ilvl="2" w:tplc="A06E3F58">
      <w:numFmt w:val="bullet"/>
      <w:lvlText w:val="•"/>
      <w:lvlJc w:val="left"/>
      <w:pPr>
        <w:ind w:left="2870" w:hanging="384"/>
      </w:pPr>
      <w:rPr>
        <w:rFonts w:hint="default"/>
        <w:lang w:val="ru-RU" w:eastAsia="en-US" w:bidi="ar-SA"/>
      </w:rPr>
    </w:lvl>
    <w:lvl w:ilvl="3" w:tplc="78222FD8">
      <w:numFmt w:val="bullet"/>
      <w:lvlText w:val="•"/>
      <w:lvlJc w:val="left"/>
      <w:pPr>
        <w:ind w:left="3805" w:hanging="384"/>
      </w:pPr>
      <w:rPr>
        <w:rFonts w:hint="default"/>
        <w:lang w:val="ru-RU" w:eastAsia="en-US" w:bidi="ar-SA"/>
      </w:rPr>
    </w:lvl>
    <w:lvl w:ilvl="4" w:tplc="BFD03352">
      <w:numFmt w:val="bullet"/>
      <w:lvlText w:val="•"/>
      <w:lvlJc w:val="left"/>
      <w:pPr>
        <w:ind w:left="4741" w:hanging="384"/>
      </w:pPr>
      <w:rPr>
        <w:rFonts w:hint="default"/>
        <w:lang w:val="ru-RU" w:eastAsia="en-US" w:bidi="ar-SA"/>
      </w:rPr>
    </w:lvl>
    <w:lvl w:ilvl="5" w:tplc="48DE031A">
      <w:numFmt w:val="bullet"/>
      <w:lvlText w:val="•"/>
      <w:lvlJc w:val="left"/>
      <w:pPr>
        <w:ind w:left="5676" w:hanging="384"/>
      </w:pPr>
      <w:rPr>
        <w:rFonts w:hint="default"/>
        <w:lang w:val="ru-RU" w:eastAsia="en-US" w:bidi="ar-SA"/>
      </w:rPr>
    </w:lvl>
    <w:lvl w:ilvl="6" w:tplc="658E5FCC">
      <w:numFmt w:val="bullet"/>
      <w:lvlText w:val="•"/>
      <w:lvlJc w:val="left"/>
      <w:pPr>
        <w:ind w:left="6611" w:hanging="384"/>
      </w:pPr>
      <w:rPr>
        <w:rFonts w:hint="default"/>
        <w:lang w:val="ru-RU" w:eastAsia="en-US" w:bidi="ar-SA"/>
      </w:rPr>
    </w:lvl>
    <w:lvl w:ilvl="7" w:tplc="706422DC">
      <w:numFmt w:val="bullet"/>
      <w:lvlText w:val="•"/>
      <w:lvlJc w:val="left"/>
      <w:pPr>
        <w:ind w:left="7547" w:hanging="384"/>
      </w:pPr>
      <w:rPr>
        <w:rFonts w:hint="default"/>
        <w:lang w:val="ru-RU" w:eastAsia="en-US" w:bidi="ar-SA"/>
      </w:rPr>
    </w:lvl>
    <w:lvl w:ilvl="8" w:tplc="98743B6E">
      <w:numFmt w:val="bullet"/>
      <w:lvlText w:val="•"/>
      <w:lvlJc w:val="left"/>
      <w:pPr>
        <w:ind w:left="8482" w:hanging="384"/>
      </w:pPr>
      <w:rPr>
        <w:rFonts w:hint="default"/>
        <w:lang w:val="ru-RU" w:eastAsia="en-US" w:bidi="ar-SA"/>
      </w:rPr>
    </w:lvl>
  </w:abstractNum>
  <w:abstractNum w:abstractNumId="10" w15:restartNumberingAfterBreak="0">
    <w:nsid w:val="5035451C"/>
    <w:multiLevelType w:val="multilevel"/>
    <w:tmpl w:val="A0CE98D4"/>
    <w:lvl w:ilvl="0">
      <w:start w:val="3"/>
      <w:numFmt w:val="decimal"/>
      <w:lvlText w:val="%1"/>
      <w:lvlJc w:val="left"/>
      <w:pPr>
        <w:ind w:left="1451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1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38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6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4" w:hanging="471"/>
      </w:pPr>
      <w:rPr>
        <w:rFonts w:hint="default"/>
        <w:lang w:val="ru-RU" w:eastAsia="en-US" w:bidi="ar-SA"/>
      </w:rPr>
    </w:lvl>
  </w:abstractNum>
  <w:abstractNum w:abstractNumId="11" w15:restartNumberingAfterBreak="0">
    <w:nsid w:val="5C35350B"/>
    <w:multiLevelType w:val="multilevel"/>
    <w:tmpl w:val="6B7E31D4"/>
    <w:lvl w:ilvl="0">
      <w:start w:val="5"/>
      <w:numFmt w:val="decimal"/>
      <w:lvlText w:val="%1"/>
      <w:lvlJc w:val="left"/>
      <w:pPr>
        <w:ind w:left="280" w:hanging="7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94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713"/>
      </w:pPr>
      <w:rPr>
        <w:rFonts w:hint="default"/>
        <w:lang w:val="ru-RU" w:eastAsia="en-US" w:bidi="ar-SA"/>
      </w:rPr>
    </w:lvl>
  </w:abstractNum>
  <w:abstractNum w:abstractNumId="12" w15:restartNumberingAfterBreak="0">
    <w:nsid w:val="66313C32"/>
    <w:multiLevelType w:val="multilevel"/>
    <w:tmpl w:val="1EC27F5E"/>
    <w:lvl w:ilvl="0">
      <w:start w:val="1"/>
      <w:numFmt w:val="decimal"/>
      <w:lvlText w:val="%1)"/>
      <w:lvlJc w:val="left"/>
      <w:pPr>
        <w:ind w:left="261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754"/>
      </w:pPr>
      <w:rPr>
        <w:rFonts w:hint="default"/>
        <w:lang w:val="ru-RU" w:eastAsia="en-US" w:bidi="ar-SA"/>
      </w:rPr>
    </w:lvl>
  </w:abstractNum>
  <w:abstractNum w:abstractNumId="13" w15:restartNumberingAfterBreak="0">
    <w:nsid w:val="7C8D7CD5"/>
    <w:multiLevelType w:val="multilevel"/>
    <w:tmpl w:val="B2F02992"/>
    <w:lvl w:ilvl="0">
      <w:start w:val="8"/>
      <w:numFmt w:val="decimal"/>
      <w:lvlText w:val="%1"/>
      <w:lvlJc w:val="left"/>
      <w:pPr>
        <w:ind w:left="1715" w:hanging="7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15" w:hanging="7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261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3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754"/>
      </w:pPr>
      <w:rPr>
        <w:rFonts w:hint="default"/>
        <w:lang w:val="ru-RU" w:eastAsia="en-US" w:bidi="ar-SA"/>
      </w:rPr>
    </w:lvl>
  </w:abstractNum>
  <w:abstractNum w:abstractNumId="14" w15:restartNumberingAfterBreak="0">
    <w:nsid w:val="7F0838C9"/>
    <w:multiLevelType w:val="multilevel"/>
    <w:tmpl w:val="3E607A46"/>
    <w:lvl w:ilvl="0">
      <w:start w:val="4"/>
      <w:numFmt w:val="decimal"/>
      <w:lvlText w:val="%1"/>
      <w:lvlJc w:val="left"/>
      <w:pPr>
        <w:ind w:left="981" w:hanging="5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5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6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6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65"/>
    <w:rsid w:val="0006151C"/>
    <w:rsid w:val="00080B73"/>
    <w:rsid w:val="000D6D29"/>
    <w:rsid w:val="001D5E33"/>
    <w:rsid w:val="00330021"/>
    <w:rsid w:val="00383CFE"/>
    <w:rsid w:val="003F76A5"/>
    <w:rsid w:val="005515B7"/>
    <w:rsid w:val="0058087F"/>
    <w:rsid w:val="00581D65"/>
    <w:rsid w:val="00606F0C"/>
    <w:rsid w:val="0064486A"/>
    <w:rsid w:val="00674270"/>
    <w:rsid w:val="007705C9"/>
    <w:rsid w:val="0083562B"/>
    <w:rsid w:val="00854919"/>
    <w:rsid w:val="00A9601E"/>
    <w:rsid w:val="00AA2A5D"/>
    <w:rsid w:val="00AB2D23"/>
    <w:rsid w:val="00AE58BE"/>
    <w:rsid w:val="00C64A34"/>
    <w:rsid w:val="00CA7B54"/>
    <w:rsid w:val="00CD2109"/>
    <w:rsid w:val="00DA01D4"/>
    <w:rsid w:val="00DA392F"/>
    <w:rsid w:val="00F572F4"/>
    <w:rsid w:val="00F7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3ED"/>
  <w15:docId w15:val="{3BB4C1F8-C220-44E5-86DE-46116DA3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 w:hanging="73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/>
      <w:jc w:val="both"/>
    </w:pPr>
  </w:style>
  <w:style w:type="paragraph" w:styleId="a4">
    <w:name w:val="List Paragraph"/>
    <w:basedOn w:val="a"/>
    <w:uiPriority w:val="1"/>
    <w:qFormat/>
    <w:pPr>
      <w:ind w:left="261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2933</Words>
  <Characters>16722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telm2024kva@outlook.com</cp:lastModifiedBy>
  <cp:revision>2</cp:revision>
  <cp:lastPrinted>2025-02-18T08:21:00Z</cp:lastPrinted>
  <dcterms:created xsi:type="dcterms:W3CDTF">2025-02-18T08:21:00Z</dcterms:created>
  <dcterms:modified xsi:type="dcterms:W3CDTF">2025-02-18T08:21:00Z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LTSC</vt:lpwstr>
  </property>
</Properties>
</file>