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45" w:rsidRDefault="00CD6914">
      <w:pPr>
        <w:spacing w:before="69" w:line="275" w:lineRule="exact"/>
        <w:ind w:left="1106" w:right="1067"/>
        <w:jc w:val="center"/>
        <w:rPr>
          <w:b/>
          <w:sz w:val="24"/>
        </w:rPr>
      </w:pPr>
      <w:bookmarkStart w:id="0" w:name="Муниципальное_казенное_общеобразовательн"/>
      <w:bookmarkEnd w:id="0"/>
      <w:r>
        <w:rPr>
          <w:b/>
          <w:sz w:val="24"/>
        </w:rPr>
        <w:t>Муниципальное</w:t>
      </w:r>
      <w:r>
        <w:rPr>
          <w:b/>
          <w:spacing w:val="-10"/>
          <w:sz w:val="24"/>
        </w:rPr>
        <w:t xml:space="preserve"> </w:t>
      </w:r>
      <w:r>
        <w:rPr>
          <w:b/>
          <w:sz w:val="24"/>
        </w:rPr>
        <w:t>бюджетное</w:t>
      </w:r>
      <w:r>
        <w:rPr>
          <w:b/>
          <w:spacing w:val="-8"/>
          <w:sz w:val="24"/>
        </w:rPr>
        <w:t xml:space="preserve"> </w:t>
      </w:r>
      <w:r>
        <w:rPr>
          <w:b/>
          <w:sz w:val="24"/>
        </w:rPr>
        <w:t>общеобразовательное</w:t>
      </w:r>
      <w:r>
        <w:rPr>
          <w:b/>
          <w:spacing w:val="-7"/>
          <w:sz w:val="24"/>
        </w:rPr>
        <w:t xml:space="preserve"> </w:t>
      </w:r>
      <w:r>
        <w:rPr>
          <w:b/>
          <w:spacing w:val="-2"/>
          <w:sz w:val="24"/>
        </w:rPr>
        <w:t>учреждение</w:t>
      </w:r>
    </w:p>
    <w:p w:rsidR="00BB4545" w:rsidRDefault="00CD6914">
      <w:pPr>
        <w:spacing w:line="242" w:lineRule="auto"/>
        <w:ind w:left="1106" w:right="1059"/>
        <w:jc w:val="center"/>
        <w:rPr>
          <w:b/>
          <w:sz w:val="24"/>
        </w:rPr>
      </w:pPr>
      <w:r>
        <w:rPr>
          <w:b/>
          <w:sz w:val="24"/>
        </w:rPr>
        <w:t>«</w:t>
      </w:r>
      <w:proofErr w:type="spellStart"/>
      <w:r>
        <w:rPr>
          <w:b/>
          <w:sz w:val="24"/>
        </w:rPr>
        <w:t>Тельмановская</w:t>
      </w:r>
      <w:proofErr w:type="spellEnd"/>
      <w:r>
        <w:rPr>
          <w:b/>
          <w:spacing w:val="-12"/>
          <w:sz w:val="24"/>
        </w:rPr>
        <w:t xml:space="preserve"> </w:t>
      </w:r>
      <w:r>
        <w:rPr>
          <w:b/>
          <w:sz w:val="24"/>
        </w:rPr>
        <w:t>средняя</w:t>
      </w:r>
      <w:r>
        <w:rPr>
          <w:b/>
          <w:spacing w:val="-12"/>
          <w:sz w:val="24"/>
        </w:rPr>
        <w:t xml:space="preserve"> </w:t>
      </w:r>
      <w:r>
        <w:rPr>
          <w:b/>
          <w:sz w:val="24"/>
        </w:rPr>
        <w:t>общеобразовательная</w:t>
      </w:r>
      <w:r>
        <w:rPr>
          <w:b/>
          <w:spacing w:val="-12"/>
          <w:sz w:val="24"/>
        </w:rPr>
        <w:t xml:space="preserve"> </w:t>
      </w:r>
      <w:r>
        <w:rPr>
          <w:b/>
          <w:sz w:val="24"/>
        </w:rPr>
        <w:t>школа» муниципальное образование</w:t>
      </w:r>
    </w:p>
    <w:p w:rsidR="00BB4545" w:rsidRDefault="00CD6914">
      <w:pPr>
        <w:spacing w:line="275" w:lineRule="exact"/>
        <w:ind w:left="1107" w:right="1059"/>
        <w:jc w:val="center"/>
        <w:rPr>
          <w:b/>
          <w:sz w:val="24"/>
        </w:rPr>
      </w:pPr>
      <w:r>
        <w:rPr>
          <w:noProof/>
          <w:lang w:eastAsia="ru-RU"/>
        </w:rPr>
        <mc:AlternateContent>
          <mc:Choice Requires="wps">
            <w:drawing>
              <wp:anchor distT="0" distB="0" distL="0" distR="0" simplePos="0" relativeHeight="487587840" behindDoc="1" locked="0" layoutInCell="1" allowOverlap="1">
                <wp:simplePos x="0" y="0"/>
                <wp:positionH relativeFrom="page">
                  <wp:posOffset>896416</wp:posOffset>
                </wp:positionH>
                <wp:positionV relativeFrom="paragraph">
                  <wp:posOffset>186904</wp:posOffset>
                </wp:positionV>
                <wp:extent cx="614426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4260" cy="18415"/>
                        </a:xfrm>
                        <a:custGeom>
                          <a:avLst/>
                          <a:gdLst/>
                          <a:ahLst/>
                          <a:cxnLst/>
                          <a:rect l="l" t="t" r="r" b="b"/>
                          <a:pathLst>
                            <a:path w="6144260" h="18415">
                              <a:moveTo>
                                <a:pt x="6144133" y="0"/>
                              </a:moveTo>
                              <a:lnTo>
                                <a:pt x="0" y="0"/>
                              </a:lnTo>
                              <a:lnTo>
                                <a:pt x="0" y="18288"/>
                              </a:lnTo>
                              <a:lnTo>
                                <a:pt x="6144133" y="18288"/>
                              </a:lnTo>
                              <a:lnTo>
                                <a:pt x="6144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D44A2" id="Graphic 1" o:spid="_x0000_s1026" style="position:absolute;margin-left:70.6pt;margin-top:14.7pt;width:483.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442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" path="m6144133,l,,,18288r6144133,l6144133,xe" fillcolor="black" stroked="f">
                <v:path arrowok="t"/>
                <w10:wrap type="topAndBottom" anchorx="page"/>
              </v:shape>
            </w:pict>
          </mc:Fallback>
        </mc:AlternateContent>
      </w:r>
      <w:proofErr w:type="spellStart"/>
      <w:r>
        <w:rPr>
          <w:b/>
          <w:sz w:val="24"/>
        </w:rPr>
        <w:t>Тосненский</w:t>
      </w:r>
      <w:proofErr w:type="spellEnd"/>
      <w:r>
        <w:rPr>
          <w:b/>
          <w:spacing w:val="-3"/>
          <w:sz w:val="24"/>
        </w:rPr>
        <w:t xml:space="preserve"> </w:t>
      </w:r>
      <w:r>
        <w:rPr>
          <w:b/>
          <w:sz w:val="24"/>
        </w:rPr>
        <w:t>район</w:t>
      </w:r>
      <w:r>
        <w:rPr>
          <w:b/>
          <w:spacing w:val="-6"/>
          <w:sz w:val="24"/>
        </w:rPr>
        <w:t xml:space="preserve"> </w:t>
      </w:r>
      <w:r>
        <w:rPr>
          <w:b/>
          <w:sz w:val="24"/>
        </w:rPr>
        <w:t>Ленинградской</w:t>
      </w:r>
      <w:r>
        <w:rPr>
          <w:b/>
          <w:spacing w:val="-6"/>
          <w:sz w:val="24"/>
        </w:rPr>
        <w:t xml:space="preserve"> </w:t>
      </w:r>
      <w:r>
        <w:rPr>
          <w:b/>
          <w:spacing w:val="-2"/>
          <w:sz w:val="24"/>
        </w:rPr>
        <w:t>области</w:t>
      </w:r>
    </w:p>
    <w:p w:rsidR="00BB4545" w:rsidRDefault="00BB4545">
      <w:pPr>
        <w:pStyle w:val="a3"/>
        <w:rPr>
          <w:b/>
          <w:sz w:val="20"/>
        </w:rPr>
      </w:pPr>
    </w:p>
    <w:p w:rsidR="00BB4545" w:rsidRDefault="00BB4545">
      <w:pPr>
        <w:pStyle w:val="a3"/>
        <w:rPr>
          <w:b/>
          <w:sz w:val="20"/>
        </w:rPr>
      </w:pPr>
    </w:p>
    <w:p w:rsidR="00BB4545" w:rsidRDefault="00BB4545">
      <w:pPr>
        <w:pStyle w:val="a3"/>
        <w:rPr>
          <w:b/>
          <w:sz w:val="20"/>
        </w:rPr>
      </w:pPr>
    </w:p>
    <w:p w:rsidR="00BB4545" w:rsidRDefault="00BB4545">
      <w:pPr>
        <w:pStyle w:val="a3"/>
        <w:spacing w:before="191"/>
        <w:rPr>
          <w:b/>
          <w:sz w:val="20"/>
        </w:rPr>
      </w:pPr>
    </w:p>
    <w:tbl>
      <w:tblPr>
        <w:tblStyle w:val="TableNormal"/>
        <w:tblW w:w="0" w:type="auto"/>
        <w:tblInd w:w="117" w:type="dxa"/>
        <w:tblLayout w:type="fixed"/>
        <w:tblLook w:val="01E0" w:firstRow="1" w:lastRow="1" w:firstColumn="1" w:lastColumn="1" w:noHBand="0" w:noVBand="0"/>
      </w:tblPr>
      <w:tblGrid>
        <w:gridCol w:w="4668"/>
        <w:gridCol w:w="4668"/>
      </w:tblGrid>
      <w:tr w:rsidR="00BB4545">
        <w:trPr>
          <w:trHeight w:val="1370"/>
        </w:trPr>
        <w:tc>
          <w:tcPr>
            <w:tcW w:w="4668" w:type="dxa"/>
          </w:tcPr>
          <w:p w:rsidR="00BB4545" w:rsidRDefault="00CD6914">
            <w:pPr>
              <w:pStyle w:val="TableParagraph"/>
              <w:spacing w:line="237" w:lineRule="auto"/>
              <w:ind w:right="3291"/>
              <w:rPr>
                <w:sz w:val="24"/>
              </w:rPr>
            </w:pPr>
            <w:r>
              <w:rPr>
                <w:spacing w:val="-2"/>
                <w:sz w:val="24"/>
              </w:rPr>
              <w:t xml:space="preserve">Рассмотрено </w:t>
            </w:r>
            <w:r>
              <w:rPr>
                <w:sz w:val="24"/>
              </w:rPr>
              <w:t>на</w:t>
            </w:r>
            <w:r>
              <w:rPr>
                <w:spacing w:val="1"/>
                <w:sz w:val="24"/>
              </w:rPr>
              <w:t xml:space="preserve"> </w:t>
            </w:r>
            <w:r>
              <w:rPr>
                <w:spacing w:val="-2"/>
                <w:sz w:val="24"/>
              </w:rPr>
              <w:t>заседании</w:t>
            </w:r>
          </w:p>
          <w:p w:rsidR="00BB4545" w:rsidRDefault="00CD6914">
            <w:pPr>
              <w:pStyle w:val="TableParagraph"/>
              <w:spacing w:line="237" w:lineRule="auto"/>
              <w:ind w:right="1425"/>
              <w:rPr>
                <w:sz w:val="24"/>
              </w:rPr>
            </w:pPr>
            <w:r>
              <w:rPr>
                <w:sz w:val="24"/>
              </w:rPr>
              <w:t>педагогического совета</w:t>
            </w:r>
            <w:r>
              <w:rPr>
                <w:spacing w:val="80"/>
                <w:sz w:val="24"/>
              </w:rPr>
              <w:t xml:space="preserve"> </w:t>
            </w:r>
            <w:r>
              <w:rPr>
                <w:sz w:val="24"/>
              </w:rPr>
              <w:t>МБОУ</w:t>
            </w:r>
            <w:r>
              <w:rPr>
                <w:spacing w:val="-15"/>
                <w:sz w:val="24"/>
              </w:rPr>
              <w:t xml:space="preserve"> </w:t>
            </w:r>
            <w:r>
              <w:rPr>
                <w:sz w:val="24"/>
              </w:rPr>
              <w:t>«</w:t>
            </w:r>
            <w:proofErr w:type="spellStart"/>
            <w:r>
              <w:rPr>
                <w:sz w:val="24"/>
              </w:rPr>
              <w:t>Тельмановская</w:t>
            </w:r>
            <w:proofErr w:type="spellEnd"/>
            <w:r>
              <w:rPr>
                <w:spacing w:val="-15"/>
                <w:sz w:val="24"/>
              </w:rPr>
              <w:t xml:space="preserve"> </w:t>
            </w:r>
            <w:r>
              <w:rPr>
                <w:sz w:val="24"/>
              </w:rPr>
              <w:t>СОШ»</w:t>
            </w:r>
          </w:p>
          <w:p w:rsidR="00BB4545" w:rsidRDefault="00CD6914" w:rsidP="00CD6914">
            <w:pPr>
              <w:pStyle w:val="TableParagraph"/>
              <w:spacing w:before="1" w:line="256" w:lineRule="exact"/>
              <w:rPr>
                <w:sz w:val="24"/>
              </w:rPr>
            </w:pPr>
            <w:r>
              <w:rPr>
                <w:sz w:val="24"/>
              </w:rPr>
              <w:t>протокол</w:t>
            </w:r>
            <w:r>
              <w:rPr>
                <w:spacing w:val="-2"/>
                <w:sz w:val="24"/>
              </w:rPr>
              <w:t xml:space="preserve"> </w:t>
            </w:r>
            <w:r>
              <w:rPr>
                <w:sz w:val="24"/>
              </w:rPr>
              <w:t>№</w:t>
            </w:r>
            <w:r>
              <w:rPr>
                <w:spacing w:val="4"/>
                <w:sz w:val="24"/>
              </w:rPr>
              <w:t xml:space="preserve"> </w:t>
            </w:r>
            <w:r>
              <w:rPr>
                <w:sz w:val="24"/>
              </w:rPr>
              <w:t>1</w:t>
            </w:r>
            <w:r>
              <w:rPr>
                <w:spacing w:val="-7"/>
                <w:sz w:val="24"/>
              </w:rPr>
              <w:t xml:space="preserve"> </w:t>
            </w:r>
            <w:r>
              <w:rPr>
                <w:sz w:val="24"/>
              </w:rPr>
              <w:t xml:space="preserve">от </w:t>
            </w:r>
            <w:r>
              <w:rPr>
                <w:spacing w:val="-2"/>
                <w:sz w:val="24"/>
              </w:rPr>
              <w:t>30.08</w:t>
            </w:r>
            <w:r>
              <w:rPr>
                <w:spacing w:val="-2"/>
                <w:sz w:val="24"/>
              </w:rPr>
              <w:t>.2024</w:t>
            </w:r>
            <w:r>
              <w:rPr>
                <w:spacing w:val="-2"/>
                <w:sz w:val="24"/>
              </w:rPr>
              <w:t>г</w:t>
            </w:r>
          </w:p>
        </w:tc>
        <w:tc>
          <w:tcPr>
            <w:tcW w:w="4668" w:type="dxa"/>
          </w:tcPr>
          <w:p w:rsidR="00BB4545" w:rsidRDefault="00CD6914">
            <w:pPr>
              <w:pStyle w:val="TableParagraph"/>
              <w:spacing w:line="237" w:lineRule="auto"/>
              <w:ind w:left="1427" w:right="1164"/>
              <w:rPr>
                <w:sz w:val="24"/>
              </w:rPr>
            </w:pPr>
            <w:r>
              <w:rPr>
                <w:spacing w:val="-2"/>
                <w:sz w:val="24"/>
              </w:rPr>
              <w:t>У</w:t>
            </w:r>
            <w:r>
              <w:rPr>
                <w:spacing w:val="-2"/>
                <w:sz w:val="24"/>
              </w:rPr>
              <w:t xml:space="preserve">тверждено </w:t>
            </w:r>
            <w:r>
              <w:rPr>
                <w:sz w:val="24"/>
              </w:rPr>
              <w:t>приказом</w:t>
            </w:r>
            <w:r>
              <w:rPr>
                <w:spacing w:val="-15"/>
                <w:sz w:val="24"/>
              </w:rPr>
              <w:t xml:space="preserve"> </w:t>
            </w:r>
            <w:r>
              <w:rPr>
                <w:sz w:val="24"/>
              </w:rPr>
              <w:t>директора</w:t>
            </w:r>
          </w:p>
          <w:p w:rsidR="00BB4545" w:rsidRDefault="00CD6914" w:rsidP="00CD6914">
            <w:pPr>
              <w:pStyle w:val="TableParagraph"/>
              <w:spacing w:line="237" w:lineRule="auto"/>
              <w:ind w:left="1427"/>
              <w:rPr>
                <w:sz w:val="24"/>
              </w:rPr>
            </w:pPr>
            <w:r>
              <w:rPr>
                <w:sz w:val="24"/>
              </w:rPr>
              <w:t>МБОУ</w:t>
            </w:r>
            <w:r>
              <w:rPr>
                <w:spacing w:val="-15"/>
                <w:sz w:val="24"/>
              </w:rPr>
              <w:t xml:space="preserve"> </w:t>
            </w:r>
            <w:r>
              <w:rPr>
                <w:sz w:val="24"/>
              </w:rPr>
              <w:t>«</w:t>
            </w:r>
            <w:proofErr w:type="spellStart"/>
            <w:r>
              <w:rPr>
                <w:sz w:val="24"/>
              </w:rPr>
              <w:t>Тельмановская</w:t>
            </w:r>
            <w:proofErr w:type="spellEnd"/>
            <w:r>
              <w:rPr>
                <w:spacing w:val="-15"/>
                <w:sz w:val="24"/>
              </w:rPr>
              <w:t xml:space="preserve"> </w:t>
            </w:r>
            <w:r>
              <w:rPr>
                <w:sz w:val="24"/>
              </w:rPr>
              <w:t>СОШ» от 30.08.2024г. № 215\01-15</w:t>
            </w:r>
          </w:p>
        </w:tc>
      </w:tr>
    </w:tbl>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spacing w:before="142"/>
        <w:rPr>
          <w:b/>
        </w:rPr>
      </w:pPr>
    </w:p>
    <w:p w:rsidR="00BB4545" w:rsidRDefault="00CD6914">
      <w:pPr>
        <w:spacing w:line="275" w:lineRule="exact"/>
        <w:ind w:left="598"/>
        <w:jc w:val="center"/>
        <w:rPr>
          <w:b/>
          <w:sz w:val="24"/>
        </w:rPr>
      </w:pPr>
      <w:r>
        <w:rPr>
          <w:b/>
          <w:spacing w:val="-2"/>
          <w:sz w:val="24"/>
        </w:rPr>
        <w:t>ПОЛОЖЕНИЕ</w:t>
      </w:r>
    </w:p>
    <w:p w:rsidR="00BB4545" w:rsidRDefault="00CD6914">
      <w:pPr>
        <w:spacing w:line="242" w:lineRule="auto"/>
        <w:ind w:left="1106" w:right="512"/>
        <w:jc w:val="center"/>
        <w:rPr>
          <w:b/>
          <w:sz w:val="24"/>
        </w:rPr>
      </w:pPr>
      <w:r>
        <w:rPr>
          <w:b/>
          <w:sz w:val="24"/>
        </w:rPr>
        <w:t>о</w:t>
      </w:r>
      <w:r>
        <w:rPr>
          <w:b/>
          <w:spacing w:val="-3"/>
          <w:sz w:val="24"/>
        </w:rPr>
        <w:t xml:space="preserve"> </w:t>
      </w:r>
      <w:r>
        <w:rPr>
          <w:b/>
          <w:sz w:val="24"/>
        </w:rPr>
        <w:t>комиссии</w:t>
      </w:r>
      <w:r>
        <w:rPr>
          <w:b/>
          <w:spacing w:val="-7"/>
          <w:sz w:val="24"/>
        </w:rPr>
        <w:t xml:space="preserve"> </w:t>
      </w:r>
      <w:r>
        <w:rPr>
          <w:b/>
          <w:sz w:val="24"/>
        </w:rPr>
        <w:t>по</w:t>
      </w:r>
      <w:r>
        <w:rPr>
          <w:b/>
          <w:spacing w:val="-3"/>
          <w:sz w:val="24"/>
        </w:rPr>
        <w:t xml:space="preserve"> </w:t>
      </w:r>
      <w:r>
        <w:rPr>
          <w:b/>
          <w:sz w:val="24"/>
        </w:rPr>
        <w:t>профессиональной</w:t>
      </w:r>
      <w:r>
        <w:rPr>
          <w:b/>
          <w:spacing w:val="-7"/>
          <w:sz w:val="24"/>
        </w:rPr>
        <w:t xml:space="preserve"> </w:t>
      </w:r>
      <w:r>
        <w:rPr>
          <w:b/>
          <w:sz w:val="24"/>
        </w:rPr>
        <w:t>этике</w:t>
      </w:r>
      <w:r>
        <w:rPr>
          <w:b/>
          <w:spacing w:val="-8"/>
          <w:sz w:val="24"/>
        </w:rPr>
        <w:t xml:space="preserve"> </w:t>
      </w:r>
      <w:r>
        <w:rPr>
          <w:b/>
          <w:sz w:val="24"/>
        </w:rPr>
        <w:t>педагогических</w:t>
      </w:r>
      <w:r>
        <w:rPr>
          <w:b/>
          <w:spacing w:val="-8"/>
          <w:sz w:val="24"/>
        </w:rPr>
        <w:t xml:space="preserve"> </w:t>
      </w:r>
      <w:r>
        <w:rPr>
          <w:b/>
          <w:sz w:val="24"/>
        </w:rPr>
        <w:t>работников муниципального бюджетного</w:t>
      </w:r>
      <w:r>
        <w:rPr>
          <w:b/>
          <w:sz w:val="24"/>
        </w:rPr>
        <w:t xml:space="preserve"> общеобразовательного учреждения</w:t>
      </w:r>
    </w:p>
    <w:p w:rsidR="00BB4545" w:rsidRDefault="00CD6914">
      <w:pPr>
        <w:spacing w:line="271" w:lineRule="exact"/>
        <w:ind w:left="593"/>
        <w:jc w:val="center"/>
        <w:rPr>
          <w:b/>
          <w:sz w:val="24"/>
        </w:rPr>
      </w:pPr>
      <w:r>
        <w:rPr>
          <w:b/>
          <w:sz w:val="24"/>
        </w:rPr>
        <w:t>«</w:t>
      </w:r>
      <w:proofErr w:type="spellStart"/>
      <w:r>
        <w:rPr>
          <w:b/>
          <w:sz w:val="24"/>
        </w:rPr>
        <w:t>Тельмановская</w:t>
      </w:r>
      <w:proofErr w:type="spellEnd"/>
      <w:r>
        <w:rPr>
          <w:b/>
          <w:spacing w:val="-5"/>
          <w:sz w:val="24"/>
        </w:rPr>
        <w:t xml:space="preserve"> </w:t>
      </w:r>
      <w:r>
        <w:rPr>
          <w:b/>
          <w:sz w:val="24"/>
        </w:rPr>
        <w:t>средняя</w:t>
      </w:r>
      <w:r>
        <w:rPr>
          <w:b/>
          <w:spacing w:val="-6"/>
          <w:sz w:val="24"/>
        </w:rPr>
        <w:t xml:space="preserve"> </w:t>
      </w:r>
      <w:r>
        <w:rPr>
          <w:b/>
          <w:sz w:val="24"/>
        </w:rPr>
        <w:t>общеобразовательная</w:t>
      </w:r>
      <w:r>
        <w:rPr>
          <w:b/>
          <w:spacing w:val="-6"/>
          <w:sz w:val="24"/>
        </w:rPr>
        <w:t xml:space="preserve"> </w:t>
      </w:r>
      <w:r>
        <w:rPr>
          <w:b/>
          <w:spacing w:val="-2"/>
          <w:sz w:val="24"/>
        </w:rPr>
        <w:t>школа»</w:t>
      </w: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rPr>
          <w:b/>
        </w:rPr>
      </w:pPr>
    </w:p>
    <w:p w:rsidR="00BB4545" w:rsidRDefault="00BB4545">
      <w:pPr>
        <w:pStyle w:val="a3"/>
        <w:spacing w:before="133"/>
        <w:rPr>
          <w:b/>
        </w:rPr>
      </w:pPr>
    </w:p>
    <w:p w:rsidR="00BB4545" w:rsidRDefault="00CD6914">
      <w:pPr>
        <w:pStyle w:val="a3"/>
        <w:spacing w:before="1"/>
        <w:ind w:left="602"/>
        <w:jc w:val="center"/>
      </w:pPr>
      <w:proofErr w:type="spellStart"/>
      <w:r>
        <w:rPr>
          <w:spacing w:val="-2"/>
        </w:rPr>
        <w:t>г</w:t>
      </w:r>
      <w:r>
        <w:rPr>
          <w:spacing w:val="-2"/>
        </w:rPr>
        <w:t>.Тельмана</w:t>
      </w:r>
      <w:proofErr w:type="spellEnd"/>
    </w:p>
    <w:p w:rsidR="00BB4545" w:rsidRDefault="00BB4545">
      <w:pPr>
        <w:jc w:val="center"/>
        <w:sectPr w:rsidR="00BB4545">
          <w:type w:val="continuous"/>
          <w:pgSz w:w="11910" w:h="16840"/>
          <w:pgMar w:top="620" w:right="740" w:bottom="280" w:left="1280" w:header="720" w:footer="720" w:gutter="0"/>
          <w:cols w:space="720"/>
        </w:sectPr>
      </w:pPr>
    </w:p>
    <w:p w:rsidR="00BB4545" w:rsidRPr="00CD6914" w:rsidRDefault="00CD6914" w:rsidP="00CD6914">
      <w:pPr>
        <w:pStyle w:val="a4"/>
        <w:numPr>
          <w:ilvl w:val="0"/>
          <w:numId w:val="2"/>
        </w:numPr>
        <w:tabs>
          <w:tab w:val="left" w:pos="947"/>
        </w:tabs>
        <w:spacing w:before="61"/>
        <w:ind w:hanging="244"/>
        <w:jc w:val="both"/>
        <w:rPr>
          <w:b/>
          <w:sz w:val="24"/>
          <w:szCs w:val="24"/>
        </w:rPr>
      </w:pPr>
      <w:r w:rsidRPr="00CD6914">
        <w:rPr>
          <w:b/>
          <w:sz w:val="24"/>
          <w:szCs w:val="24"/>
        </w:rPr>
        <w:lastRenderedPageBreak/>
        <w:t>Общие</w:t>
      </w:r>
      <w:r w:rsidRPr="00CD6914">
        <w:rPr>
          <w:b/>
          <w:spacing w:val="-7"/>
          <w:sz w:val="24"/>
          <w:szCs w:val="24"/>
        </w:rPr>
        <w:t xml:space="preserve"> </w:t>
      </w:r>
      <w:r w:rsidRPr="00CD6914">
        <w:rPr>
          <w:b/>
          <w:spacing w:val="-2"/>
          <w:sz w:val="24"/>
          <w:szCs w:val="24"/>
        </w:rPr>
        <w:t>положения</w:t>
      </w:r>
    </w:p>
    <w:p w:rsidR="00BB4545" w:rsidRPr="00CD6914" w:rsidRDefault="00CD6914" w:rsidP="00CD6914">
      <w:pPr>
        <w:pStyle w:val="a4"/>
        <w:numPr>
          <w:ilvl w:val="1"/>
          <w:numId w:val="2"/>
        </w:numPr>
        <w:tabs>
          <w:tab w:val="left" w:pos="1224"/>
        </w:tabs>
        <w:ind w:left="709" w:right="109" w:hanging="709"/>
        <w:jc w:val="both"/>
        <w:rPr>
          <w:sz w:val="24"/>
          <w:szCs w:val="24"/>
        </w:rPr>
      </w:pPr>
      <w:r w:rsidRPr="00CD6914">
        <w:rPr>
          <w:sz w:val="24"/>
          <w:szCs w:val="24"/>
        </w:rPr>
        <w:t>Настоящее Положение разработано в соответствии с Положением о нормах профессиональной этики педагогических работников.</w:t>
      </w:r>
    </w:p>
    <w:p w:rsidR="00BB4545" w:rsidRPr="00CD6914" w:rsidRDefault="00CD6914" w:rsidP="00CD6914">
      <w:pPr>
        <w:pStyle w:val="a4"/>
        <w:numPr>
          <w:ilvl w:val="1"/>
          <w:numId w:val="2"/>
        </w:numPr>
        <w:tabs>
          <w:tab w:val="left" w:pos="1190"/>
        </w:tabs>
        <w:ind w:left="709" w:right="98" w:hanging="709"/>
        <w:jc w:val="both"/>
        <w:rPr>
          <w:sz w:val="24"/>
          <w:szCs w:val="24"/>
        </w:rPr>
      </w:pPr>
      <w:r w:rsidRPr="00CD6914">
        <w:rPr>
          <w:sz w:val="24"/>
          <w:szCs w:val="24"/>
        </w:rPr>
        <w:t>Настоящим Положением определяются принципы и процедур формирования и деятельности комиссии по профессиональной этике педагогических работников (далее — комиссия) школы.</w:t>
      </w:r>
    </w:p>
    <w:p w:rsidR="00BB4545" w:rsidRPr="00CD6914" w:rsidRDefault="00CD6914" w:rsidP="00CD6914">
      <w:pPr>
        <w:pStyle w:val="a4"/>
        <w:numPr>
          <w:ilvl w:val="1"/>
          <w:numId w:val="2"/>
        </w:numPr>
        <w:tabs>
          <w:tab w:val="left" w:pos="1142"/>
        </w:tabs>
        <w:ind w:left="709" w:right="105" w:hanging="709"/>
        <w:jc w:val="both"/>
        <w:rPr>
          <w:sz w:val="24"/>
          <w:szCs w:val="24"/>
        </w:rPr>
      </w:pPr>
      <w:r w:rsidRPr="00CD6914">
        <w:rPr>
          <w:sz w:val="24"/>
          <w:szCs w:val="24"/>
        </w:rPr>
        <w:t>В своей деятельности комиссия руководствуется действующим законодательством об</w:t>
      </w:r>
      <w:r w:rsidRPr="00CD6914">
        <w:rPr>
          <w:spacing w:val="-3"/>
          <w:sz w:val="24"/>
          <w:szCs w:val="24"/>
        </w:rPr>
        <w:t xml:space="preserve"> </w:t>
      </w:r>
      <w:r w:rsidRPr="00CD6914">
        <w:rPr>
          <w:sz w:val="24"/>
          <w:szCs w:val="24"/>
        </w:rPr>
        <w:t>образова</w:t>
      </w:r>
      <w:r w:rsidRPr="00CD6914">
        <w:rPr>
          <w:sz w:val="24"/>
          <w:szCs w:val="24"/>
        </w:rPr>
        <w:t>нии, Положением о нормах</w:t>
      </w:r>
      <w:r w:rsidRPr="00CD6914">
        <w:rPr>
          <w:spacing w:val="-1"/>
          <w:sz w:val="24"/>
          <w:szCs w:val="24"/>
        </w:rPr>
        <w:t xml:space="preserve"> </w:t>
      </w:r>
      <w:r w:rsidRPr="00CD6914">
        <w:rPr>
          <w:sz w:val="24"/>
          <w:szCs w:val="24"/>
        </w:rPr>
        <w:t>профессиональной этики педагогических</w:t>
      </w:r>
      <w:r w:rsidRPr="00CD6914">
        <w:rPr>
          <w:spacing w:val="-1"/>
          <w:sz w:val="24"/>
          <w:szCs w:val="24"/>
        </w:rPr>
        <w:t xml:space="preserve"> </w:t>
      </w:r>
      <w:r w:rsidRPr="00CD6914">
        <w:rPr>
          <w:sz w:val="24"/>
          <w:szCs w:val="24"/>
        </w:rPr>
        <w:t>работников и настоящим Положением.</w:t>
      </w:r>
    </w:p>
    <w:p w:rsidR="00BB4545" w:rsidRPr="00CD6914" w:rsidRDefault="00CD6914" w:rsidP="00CD6914">
      <w:pPr>
        <w:pStyle w:val="a4"/>
        <w:numPr>
          <w:ilvl w:val="1"/>
          <w:numId w:val="2"/>
        </w:numPr>
        <w:tabs>
          <w:tab w:val="left" w:pos="1124"/>
        </w:tabs>
        <w:ind w:left="709" w:hanging="709"/>
        <w:jc w:val="both"/>
        <w:rPr>
          <w:sz w:val="24"/>
          <w:szCs w:val="24"/>
        </w:rPr>
      </w:pPr>
      <w:r w:rsidRPr="00CD6914">
        <w:rPr>
          <w:sz w:val="24"/>
          <w:szCs w:val="24"/>
        </w:rPr>
        <w:t>Основные</w:t>
      </w:r>
      <w:r w:rsidRPr="00CD6914">
        <w:rPr>
          <w:spacing w:val="-5"/>
          <w:sz w:val="24"/>
          <w:szCs w:val="24"/>
        </w:rPr>
        <w:t xml:space="preserve"> </w:t>
      </w:r>
      <w:r w:rsidRPr="00CD6914">
        <w:rPr>
          <w:sz w:val="24"/>
          <w:szCs w:val="24"/>
        </w:rPr>
        <w:t>цели</w:t>
      </w:r>
      <w:r w:rsidRPr="00CD6914">
        <w:rPr>
          <w:spacing w:val="-8"/>
          <w:sz w:val="24"/>
          <w:szCs w:val="24"/>
        </w:rPr>
        <w:t xml:space="preserve"> </w:t>
      </w:r>
      <w:r w:rsidRPr="00CD6914">
        <w:rPr>
          <w:sz w:val="24"/>
          <w:szCs w:val="24"/>
        </w:rPr>
        <w:t>деятельности</w:t>
      </w:r>
      <w:r w:rsidRPr="00CD6914">
        <w:rPr>
          <w:spacing w:val="-2"/>
          <w:sz w:val="24"/>
          <w:szCs w:val="24"/>
        </w:rPr>
        <w:t xml:space="preserve"> комиссии:</w:t>
      </w:r>
    </w:p>
    <w:p w:rsidR="00BB4545" w:rsidRPr="00CD6914" w:rsidRDefault="00CD6914" w:rsidP="00CD6914">
      <w:pPr>
        <w:pStyle w:val="a4"/>
        <w:numPr>
          <w:ilvl w:val="0"/>
          <w:numId w:val="1"/>
        </w:numPr>
        <w:tabs>
          <w:tab w:val="left" w:pos="881"/>
          <w:tab w:val="left" w:pos="942"/>
        </w:tabs>
        <w:spacing w:before="1"/>
        <w:ind w:left="709" w:right="110" w:hanging="709"/>
        <w:rPr>
          <w:sz w:val="24"/>
          <w:szCs w:val="24"/>
        </w:rPr>
      </w:pPr>
      <w:r w:rsidRPr="00CD6914">
        <w:rPr>
          <w:sz w:val="24"/>
          <w:szCs w:val="24"/>
        </w:rPr>
        <w:t xml:space="preserve"> </w:t>
      </w:r>
      <w:r w:rsidRPr="00CD6914">
        <w:rPr>
          <w:sz w:val="24"/>
          <w:szCs w:val="24"/>
        </w:rPr>
        <w:t>контроль совместно с администрацией школы соблюдения педагогическими работниками действующего законодательства об образо</w:t>
      </w:r>
      <w:r w:rsidRPr="00CD6914">
        <w:rPr>
          <w:sz w:val="24"/>
          <w:szCs w:val="24"/>
        </w:rPr>
        <w:t>вании, Устава школы, Положения о нормах профессиональной этики педагогических работников;</w:t>
      </w:r>
    </w:p>
    <w:p w:rsidR="00BB4545" w:rsidRPr="00CD6914" w:rsidRDefault="00CD6914" w:rsidP="00CD6914">
      <w:pPr>
        <w:pStyle w:val="a4"/>
        <w:numPr>
          <w:ilvl w:val="0"/>
          <w:numId w:val="1"/>
        </w:numPr>
        <w:tabs>
          <w:tab w:val="left" w:pos="881"/>
        </w:tabs>
        <w:spacing w:before="7"/>
        <w:ind w:left="709" w:right="113" w:hanging="709"/>
        <w:rPr>
          <w:sz w:val="24"/>
          <w:szCs w:val="24"/>
        </w:rPr>
      </w:pPr>
      <w:r w:rsidRPr="00CD6914">
        <w:rPr>
          <w:sz w:val="24"/>
          <w:szCs w:val="24"/>
        </w:rPr>
        <w:t>предоставление педагогическим работникам консультационной помощи по разрешению сложных этических ситуаций;</w:t>
      </w:r>
    </w:p>
    <w:p w:rsidR="00BB4545" w:rsidRPr="00CD6914" w:rsidRDefault="00CD6914" w:rsidP="00CD6914">
      <w:pPr>
        <w:pStyle w:val="a4"/>
        <w:numPr>
          <w:ilvl w:val="0"/>
          <w:numId w:val="1"/>
        </w:numPr>
        <w:tabs>
          <w:tab w:val="left" w:pos="881"/>
        </w:tabs>
        <w:spacing w:before="2"/>
        <w:ind w:left="709" w:right="110" w:hanging="709"/>
        <w:rPr>
          <w:sz w:val="24"/>
          <w:szCs w:val="24"/>
        </w:rPr>
      </w:pPr>
      <w:r w:rsidRPr="00CD6914">
        <w:rPr>
          <w:sz w:val="24"/>
          <w:szCs w:val="24"/>
        </w:rPr>
        <w:t xml:space="preserve">профилактика конфликтных ситуаций в соответствии с нормами </w:t>
      </w:r>
      <w:r w:rsidRPr="00CD6914">
        <w:rPr>
          <w:sz w:val="24"/>
          <w:szCs w:val="24"/>
        </w:rPr>
        <w:t xml:space="preserve">профессиональной </w:t>
      </w:r>
      <w:r w:rsidRPr="00CD6914">
        <w:rPr>
          <w:spacing w:val="-2"/>
          <w:sz w:val="24"/>
          <w:szCs w:val="24"/>
        </w:rPr>
        <w:t>этики;</w:t>
      </w:r>
    </w:p>
    <w:p w:rsidR="00BB4545" w:rsidRPr="00CD6914" w:rsidRDefault="00CD6914" w:rsidP="00CD6914">
      <w:pPr>
        <w:pStyle w:val="a4"/>
        <w:numPr>
          <w:ilvl w:val="0"/>
          <w:numId w:val="1"/>
        </w:numPr>
        <w:tabs>
          <w:tab w:val="left" w:pos="880"/>
        </w:tabs>
        <w:spacing w:before="6"/>
        <w:ind w:left="709" w:hanging="709"/>
        <w:rPr>
          <w:sz w:val="24"/>
          <w:szCs w:val="24"/>
        </w:rPr>
      </w:pPr>
      <w:r w:rsidRPr="00CD6914">
        <w:rPr>
          <w:sz w:val="24"/>
          <w:szCs w:val="24"/>
        </w:rPr>
        <w:t>поиск</w:t>
      </w:r>
      <w:r w:rsidRPr="00CD6914">
        <w:rPr>
          <w:spacing w:val="-10"/>
          <w:sz w:val="24"/>
          <w:szCs w:val="24"/>
        </w:rPr>
        <w:t xml:space="preserve"> </w:t>
      </w:r>
      <w:r w:rsidRPr="00CD6914">
        <w:rPr>
          <w:sz w:val="24"/>
          <w:szCs w:val="24"/>
        </w:rPr>
        <w:t>компромиссных</w:t>
      </w:r>
      <w:r w:rsidRPr="00CD6914">
        <w:rPr>
          <w:spacing w:val="-6"/>
          <w:sz w:val="24"/>
          <w:szCs w:val="24"/>
        </w:rPr>
        <w:t xml:space="preserve"> </w:t>
      </w:r>
      <w:r w:rsidRPr="00CD6914">
        <w:rPr>
          <w:sz w:val="24"/>
          <w:szCs w:val="24"/>
        </w:rPr>
        <w:t>решений</w:t>
      </w:r>
      <w:r w:rsidRPr="00CD6914">
        <w:rPr>
          <w:spacing w:val="-5"/>
          <w:sz w:val="24"/>
          <w:szCs w:val="24"/>
        </w:rPr>
        <w:t xml:space="preserve"> </w:t>
      </w:r>
      <w:r w:rsidRPr="00CD6914">
        <w:rPr>
          <w:sz w:val="24"/>
          <w:szCs w:val="24"/>
        </w:rPr>
        <w:t>при</w:t>
      </w:r>
      <w:r w:rsidRPr="00CD6914">
        <w:rPr>
          <w:spacing w:val="-5"/>
          <w:sz w:val="24"/>
          <w:szCs w:val="24"/>
        </w:rPr>
        <w:t xml:space="preserve"> </w:t>
      </w:r>
      <w:r w:rsidRPr="00CD6914">
        <w:rPr>
          <w:sz w:val="24"/>
          <w:szCs w:val="24"/>
        </w:rPr>
        <w:t>возникновении</w:t>
      </w:r>
      <w:r w:rsidRPr="00CD6914">
        <w:rPr>
          <w:spacing w:val="-1"/>
          <w:sz w:val="24"/>
          <w:szCs w:val="24"/>
        </w:rPr>
        <w:t xml:space="preserve"> </w:t>
      </w:r>
      <w:r w:rsidRPr="00CD6914">
        <w:rPr>
          <w:sz w:val="24"/>
          <w:szCs w:val="24"/>
        </w:rPr>
        <w:t>конфликтных</w:t>
      </w:r>
      <w:r w:rsidRPr="00CD6914">
        <w:rPr>
          <w:spacing w:val="-5"/>
          <w:sz w:val="24"/>
          <w:szCs w:val="24"/>
        </w:rPr>
        <w:t xml:space="preserve"> </w:t>
      </w:r>
      <w:r w:rsidRPr="00CD6914">
        <w:rPr>
          <w:spacing w:val="-2"/>
          <w:sz w:val="24"/>
          <w:szCs w:val="24"/>
        </w:rPr>
        <w:t>ситуаций;</w:t>
      </w:r>
    </w:p>
    <w:p w:rsidR="00BB4545" w:rsidRPr="00CD6914" w:rsidRDefault="00CD6914" w:rsidP="00CD6914">
      <w:pPr>
        <w:pStyle w:val="a4"/>
        <w:numPr>
          <w:ilvl w:val="0"/>
          <w:numId w:val="1"/>
        </w:numPr>
        <w:tabs>
          <w:tab w:val="left" w:pos="881"/>
        </w:tabs>
        <w:ind w:left="709" w:right="106" w:hanging="709"/>
        <w:rPr>
          <w:sz w:val="24"/>
          <w:szCs w:val="24"/>
        </w:rPr>
      </w:pPr>
      <w:r w:rsidRPr="00CD6914">
        <w:rPr>
          <w:sz w:val="24"/>
          <w:szCs w:val="24"/>
        </w:rPr>
        <w:t xml:space="preserve">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w:t>
      </w:r>
      <w:r w:rsidRPr="00CD6914">
        <w:rPr>
          <w:spacing w:val="-2"/>
          <w:sz w:val="24"/>
          <w:szCs w:val="24"/>
        </w:rPr>
        <w:t>взыскания;</w:t>
      </w:r>
    </w:p>
    <w:p w:rsidR="00BB4545" w:rsidRPr="00CD6914" w:rsidRDefault="00CD6914" w:rsidP="00CD6914">
      <w:pPr>
        <w:pStyle w:val="a4"/>
        <w:numPr>
          <w:ilvl w:val="0"/>
          <w:numId w:val="1"/>
        </w:numPr>
        <w:tabs>
          <w:tab w:val="left" w:pos="881"/>
        </w:tabs>
        <w:spacing w:before="3"/>
        <w:ind w:left="709" w:right="115" w:hanging="709"/>
        <w:rPr>
          <w:sz w:val="24"/>
          <w:szCs w:val="24"/>
        </w:rPr>
      </w:pPr>
      <w:r w:rsidRPr="00CD6914">
        <w:rPr>
          <w:sz w:val="24"/>
          <w:szCs w:val="24"/>
        </w:rPr>
        <w:t>подготовка предложений для внесения изменений и дополнений в Положение о нормах профессиональной этики педагогических работников.</w:t>
      </w:r>
    </w:p>
    <w:p w:rsidR="00BB4545" w:rsidRPr="00CD6914" w:rsidRDefault="00BB4545" w:rsidP="00CD6914">
      <w:pPr>
        <w:pStyle w:val="a3"/>
        <w:spacing w:before="5"/>
        <w:ind w:left="709" w:hanging="709"/>
        <w:jc w:val="both"/>
      </w:pPr>
    </w:p>
    <w:p w:rsidR="00BB4545" w:rsidRPr="00CD6914" w:rsidRDefault="00CD6914" w:rsidP="00CD6914">
      <w:pPr>
        <w:pStyle w:val="a4"/>
        <w:numPr>
          <w:ilvl w:val="0"/>
          <w:numId w:val="2"/>
        </w:numPr>
        <w:tabs>
          <w:tab w:val="left" w:pos="567"/>
          <w:tab w:val="left" w:pos="942"/>
        </w:tabs>
        <w:ind w:left="567" w:firstLine="142"/>
        <w:jc w:val="both"/>
        <w:rPr>
          <w:b/>
          <w:sz w:val="24"/>
          <w:szCs w:val="24"/>
        </w:rPr>
      </w:pPr>
      <w:r w:rsidRPr="00CD6914">
        <w:rPr>
          <w:b/>
          <w:sz w:val="24"/>
          <w:szCs w:val="24"/>
        </w:rPr>
        <w:t>Формирование</w:t>
      </w:r>
      <w:r w:rsidRPr="00CD6914">
        <w:rPr>
          <w:b/>
          <w:spacing w:val="-10"/>
          <w:sz w:val="24"/>
          <w:szCs w:val="24"/>
        </w:rPr>
        <w:t xml:space="preserve"> </w:t>
      </w:r>
      <w:r w:rsidRPr="00CD6914">
        <w:rPr>
          <w:b/>
          <w:sz w:val="24"/>
          <w:szCs w:val="24"/>
        </w:rPr>
        <w:t>комиссии</w:t>
      </w:r>
      <w:r w:rsidRPr="00CD6914">
        <w:rPr>
          <w:b/>
          <w:spacing w:val="-2"/>
          <w:sz w:val="24"/>
          <w:szCs w:val="24"/>
        </w:rPr>
        <w:t xml:space="preserve"> </w:t>
      </w:r>
      <w:r w:rsidRPr="00CD6914">
        <w:rPr>
          <w:b/>
          <w:sz w:val="24"/>
          <w:szCs w:val="24"/>
        </w:rPr>
        <w:t>и</w:t>
      </w:r>
      <w:r w:rsidRPr="00CD6914">
        <w:rPr>
          <w:b/>
          <w:spacing w:val="-5"/>
          <w:sz w:val="24"/>
          <w:szCs w:val="24"/>
        </w:rPr>
        <w:t xml:space="preserve"> </w:t>
      </w:r>
      <w:r w:rsidRPr="00CD6914">
        <w:rPr>
          <w:b/>
          <w:sz w:val="24"/>
          <w:szCs w:val="24"/>
        </w:rPr>
        <w:t>организация</w:t>
      </w:r>
      <w:r w:rsidRPr="00CD6914">
        <w:rPr>
          <w:b/>
          <w:spacing w:val="-7"/>
          <w:sz w:val="24"/>
          <w:szCs w:val="24"/>
        </w:rPr>
        <w:t xml:space="preserve"> </w:t>
      </w:r>
      <w:r w:rsidRPr="00CD6914">
        <w:rPr>
          <w:b/>
          <w:sz w:val="24"/>
          <w:szCs w:val="24"/>
        </w:rPr>
        <w:t>ее</w:t>
      </w:r>
      <w:r w:rsidRPr="00CD6914">
        <w:rPr>
          <w:b/>
          <w:spacing w:val="-2"/>
          <w:sz w:val="24"/>
          <w:szCs w:val="24"/>
        </w:rPr>
        <w:t xml:space="preserve"> работы</w:t>
      </w:r>
    </w:p>
    <w:p w:rsidR="00BB4545" w:rsidRPr="00CD6914" w:rsidRDefault="00CD6914" w:rsidP="00CD6914">
      <w:pPr>
        <w:pStyle w:val="a4"/>
        <w:numPr>
          <w:ilvl w:val="1"/>
          <w:numId w:val="2"/>
        </w:numPr>
        <w:tabs>
          <w:tab w:val="left" w:pos="1195"/>
        </w:tabs>
        <w:ind w:left="709" w:right="104" w:hanging="709"/>
        <w:jc w:val="both"/>
        <w:rPr>
          <w:sz w:val="24"/>
          <w:szCs w:val="24"/>
        </w:rPr>
      </w:pPr>
      <w:r w:rsidRPr="00CD6914">
        <w:rPr>
          <w:sz w:val="24"/>
          <w:szCs w:val="24"/>
        </w:rPr>
        <w:t>В состав комиссии входят пять наиболее квалифицированных и авторитетных предста</w:t>
      </w:r>
      <w:r w:rsidRPr="00CD6914">
        <w:rPr>
          <w:sz w:val="24"/>
          <w:szCs w:val="24"/>
        </w:rPr>
        <w:t>вителей от педагогических работников, избираемых педагогическим советом.</w:t>
      </w:r>
    </w:p>
    <w:p w:rsidR="00BB4545" w:rsidRPr="00CD6914" w:rsidRDefault="00CD6914" w:rsidP="00CD6914">
      <w:pPr>
        <w:pStyle w:val="a3"/>
        <w:ind w:left="709" w:right="100" w:hanging="709"/>
        <w:jc w:val="both"/>
      </w:pPr>
      <w:r w:rsidRPr="00CD6914">
        <w:t>Персональный состав комиссии утверждается приказом директора. Директор не имеет права входить в ее состав. Члены комиссии и привлекаемые к ее работе физические лица работают на безвоз</w:t>
      </w:r>
      <w:r w:rsidRPr="00CD6914">
        <w:t>мездной основе.</w:t>
      </w:r>
    </w:p>
    <w:p w:rsidR="00BB4545" w:rsidRPr="00CD6914" w:rsidRDefault="00CD6914" w:rsidP="00CD6914">
      <w:pPr>
        <w:pStyle w:val="a4"/>
        <w:numPr>
          <w:ilvl w:val="1"/>
          <w:numId w:val="2"/>
        </w:numPr>
        <w:tabs>
          <w:tab w:val="left" w:pos="1128"/>
        </w:tabs>
        <w:ind w:left="709" w:right="110" w:hanging="709"/>
        <w:jc w:val="both"/>
        <w:rPr>
          <w:sz w:val="24"/>
          <w:szCs w:val="24"/>
        </w:rPr>
      </w:pPr>
      <w:r w:rsidRPr="00CD6914">
        <w:rPr>
          <w:sz w:val="24"/>
          <w:szCs w:val="24"/>
        </w:rPr>
        <w:t>Состав</w:t>
      </w:r>
      <w:r w:rsidRPr="00CD6914">
        <w:rPr>
          <w:spacing w:val="-3"/>
          <w:sz w:val="24"/>
          <w:szCs w:val="24"/>
        </w:rPr>
        <w:t xml:space="preserve"> </w:t>
      </w:r>
      <w:r w:rsidRPr="00CD6914">
        <w:rPr>
          <w:sz w:val="24"/>
          <w:szCs w:val="24"/>
        </w:rPr>
        <w:t>комиссии</w:t>
      </w:r>
      <w:r w:rsidRPr="00CD6914">
        <w:rPr>
          <w:spacing w:val="-3"/>
          <w:sz w:val="24"/>
          <w:szCs w:val="24"/>
        </w:rPr>
        <w:t xml:space="preserve"> </w:t>
      </w:r>
      <w:r w:rsidRPr="00CD6914">
        <w:rPr>
          <w:sz w:val="24"/>
          <w:szCs w:val="24"/>
        </w:rPr>
        <w:t>формируется таким образом, чтобы</w:t>
      </w:r>
      <w:r w:rsidRPr="00CD6914">
        <w:rPr>
          <w:spacing w:val="-2"/>
          <w:sz w:val="24"/>
          <w:szCs w:val="24"/>
        </w:rPr>
        <w:t xml:space="preserve"> </w:t>
      </w:r>
      <w:r w:rsidRPr="00CD6914">
        <w:rPr>
          <w:sz w:val="24"/>
          <w:szCs w:val="24"/>
        </w:rPr>
        <w:t xml:space="preserve">была исключена возможность возникновения конфликта интересов, могущего повлиять на принимаемые комиссией </w:t>
      </w:r>
      <w:r w:rsidRPr="00CD6914">
        <w:rPr>
          <w:spacing w:val="-2"/>
          <w:sz w:val="24"/>
          <w:szCs w:val="24"/>
        </w:rPr>
        <w:t>решения.</w:t>
      </w:r>
    </w:p>
    <w:p w:rsidR="00BB4545" w:rsidRPr="00CD6914" w:rsidRDefault="00CD6914" w:rsidP="00CD6914">
      <w:pPr>
        <w:pStyle w:val="a4"/>
        <w:numPr>
          <w:ilvl w:val="1"/>
          <w:numId w:val="2"/>
        </w:numPr>
        <w:tabs>
          <w:tab w:val="left" w:pos="1128"/>
        </w:tabs>
        <w:ind w:left="709" w:right="107" w:hanging="709"/>
        <w:jc w:val="both"/>
        <w:rPr>
          <w:sz w:val="24"/>
          <w:szCs w:val="24"/>
        </w:rPr>
      </w:pPr>
      <w:r w:rsidRPr="00CD6914">
        <w:rPr>
          <w:sz w:val="24"/>
          <w:szCs w:val="24"/>
        </w:rPr>
        <w:t>Из</w:t>
      </w:r>
      <w:r w:rsidRPr="00CD6914">
        <w:rPr>
          <w:spacing w:val="-6"/>
          <w:sz w:val="24"/>
          <w:szCs w:val="24"/>
        </w:rPr>
        <w:t xml:space="preserve"> </w:t>
      </w:r>
      <w:r w:rsidRPr="00CD6914">
        <w:rPr>
          <w:sz w:val="24"/>
          <w:szCs w:val="24"/>
        </w:rPr>
        <w:t>числа</w:t>
      </w:r>
      <w:r w:rsidRPr="00CD6914">
        <w:rPr>
          <w:spacing w:val="-3"/>
          <w:sz w:val="24"/>
          <w:szCs w:val="24"/>
        </w:rPr>
        <w:t xml:space="preserve"> </w:t>
      </w:r>
      <w:r w:rsidRPr="00CD6914">
        <w:rPr>
          <w:sz w:val="24"/>
          <w:szCs w:val="24"/>
        </w:rPr>
        <w:t>членов</w:t>
      </w:r>
      <w:r w:rsidRPr="00CD6914">
        <w:rPr>
          <w:spacing w:val="-5"/>
          <w:sz w:val="24"/>
          <w:szCs w:val="24"/>
        </w:rPr>
        <w:t xml:space="preserve"> </w:t>
      </w:r>
      <w:r w:rsidRPr="00CD6914">
        <w:rPr>
          <w:sz w:val="24"/>
          <w:szCs w:val="24"/>
        </w:rPr>
        <w:t>комиссии</w:t>
      </w:r>
      <w:r w:rsidRPr="00CD6914">
        <w:rPr>
          <w:spacing w:val="-6"/>
          <w:sz w:val="24"/>
          <w:szCs w:val="24"/>
        </w:rPr>
        <w:t xml:space="preserve"> </w:t>
      </w:r>
      <w:r w:rsidRPr="00CD6914">
        <w:rPr>
          <w:sz w:val="24"/>
          <w:szCs w:val="24"/>
        </w:rPr>
        <w:t>на</w:t>
      </w:r>
      <w:r w:rsidRPr="00CD6914">
        <w:rPr>
          <w:spacing w:val="-3"/>
          <w:sz w:val="24"/>
          <w:szCs w:val="24"/>
        </w:rPr>
        <w:t xml:space="preserve"> </w:t>
      </w:r>
      <w:r w:rsidRPr="00CD6914">
        <w:rPr>
          <w:sz w:val="24"/>
          <w:szCs w:val="24"/>
        </w:rPr>
        <w:t>ее</w:t>
      </w:r>
      <w:r w:rsidRPr="00CD6914">
        <w:rPr>
          <w:spacing w:val="-3"/>
          <w:sz w:val="24"/>
          <w:szCs w:val="24"/>
        </w:rPr>
        <w:t xml:space="preserve"> </w:t>
      </w:r>
      <w:r w:rsidRPr="00CD6914">
        <w:rPr>
          <w:sz w:val="24"/>
          <w:szCs w:val="24"/>
        </w:rPr>
        <w:t>первом</w:t>
      </w:r>
      <w:r w:rsidRPr="00CD6914">
        <w:rPr>
          <w:spacing w:val="-1"/>
          <w:sz w:val="24"/>
          <w:szCs w:val="24"/>
        </w:rPr>
        <w:t xml:space="preserve"> </w:t>
      </w:r>
      <w:r w:rsidRPr="00CD6914">
        <w:rPr>
          <w:sz w:val="24"/>
          <w:szCs w:val="24"/>
        </w:rPr>
        <w:t>заседании</w:t>
      </w:r>
      <w:r w:rsidRPr="00CD6914">
        <w:rPr>
          <w:spacing w:val="-1"/>
          <w:sz w:val="24"/>
          <w:szCs w:val="24"/>
        </w:rPr>
        <w:t xml:space="preserve"> </w:t>
      </w:r>
      <w:r w:rsidRPr="00CD6914">
        <w:rPr>
          <w:sz w:val="24"/>
          <w:szCs w:val="24"/>
        </w:rPr>
        <w:t>прямым</w:t>
      </w:r>
      <w:r w:rsidRPr="00CD6914">
        <w:rPr>
          <w:spacing w:val="-5"/>
          <w:sz w:val="24"/>
          <w:szCs w:val="24"/>
        </w:rPr>
        <w:t xml:space="preserve"> </w:t>
      </w:r>
      <w:r w:rsidRPr="00CD6914">
        <w:rPr>
          <w:sz w:val="24"/>
          <w:szCs w:val="24"/>
        </w:rPr>
        <w:t>открытым</w:t>
      </w:r>
      <w:r w:rsidRPr="00CD6914">
        <w:rPr>
          <w:spacing w:val="-5"/>
          <w:sz w:val="24"/>
          <w:szCs w:val="24"/>
        </w:rPr>
        <w:t xml:space="preserve"> </w:t>
      </w:r>
      <w:r w:rsidRPr="00CD6914">
        <w:rPr>
          <w:sz w:val="24"/>
          <w:szCs w:val="24"/>
        </w:rPr>
        <w:t xml:space="preserve">голосованием </w:t>
      </w:r>
      <w:r w:rsidRPr="00CD6914">
        <w:rPr>
          <w:sz w:val="24"/>
          <w:szCs w:val="24"/>
        </w:rPr>
        <w:t>простым большинством голосов сроком на один год выбираются председатель, заместитель председателя, секретарь.</w:t>
      </w:r>
    </w:p>
    <w:p w:rsidR="00BB4545" w:rsidRPr="00CD6914" w:rsidRDefault="00CD6914" w:rsidP="00CD6914">
      <w:pPr>
        <w:pStyle w:val="a4"/>
        <w:numPr>
          <w:ilvl w:val="1"/>
          <w:numId w:val="2"/>
        </w:numPr>
        <w:tabs>
          <w:tab w:val="left" w:pos="1124"/>
        </w:tabs>
        <w:ind w:left="709" w:hanging="709"/>
        <w:jc w:val="both"/>
        <w:rPr>
          <w:sz w:val="24"/>
          <w:szCs w:val="24"/>
        </w:rPr>
      </w:pPr>
      <w:r w:rsidRPr="00CD6914">
        <w:rPr>
          <w:sz w:val="24"/>
          <w:szCs w:val="24"/>
        </w:rPr>
        <w:t>Председатель</w:t>
      </w:r>
      <w:r w:rsidRPr="00CD6914">
        <w:rPr>
          <w:spacing w:val="-12"/>
          <w:sz w:val="24"/>
          <w:szCs w:val="24"/>
        </w:rPr>
        <w:t xml:space="preserve"> </w:t>
      </w:r>
      <w:r w:rsidRPr="00CD6914">
        <w:rPr>
          <w:spacing w:val="-2"/>
          <w:sz w:val="24"/>
          <w:szCs w:val="24"/>
        </w:rPr>
        <w:t>комиссии:</w:t>
      </w:r>
    </w:p>
    <w:p w:rsidR="00BB4545" w:rsidRPr="00CD6914" w:rsidRDefault="00CD6914" w:rsidP="00CD6914">
      <w:pPr>
        <w:pStyle w:val="a4"/>
        <w:numPr>
          <w:ilvl w:val="2"/>
          <w:numId w:val="2"/>
        </w:numPr>
        <w:tabs>
          <w:tab w:val="left" w:pos="846"/>
        </w:tabs>
        <w:ind w:left="709" w:hanging="709"/>
        <w:rPr>
          <w:sz w:val="24"/>
          <w:szCs w:val="24"/>
        </w:rPr>
      </w:pPr>
      <w:r w:rsidRPr="00CD6914">
        <w:rPr>
          <w:sz w:val="24"/>
          <w:szCs w:val="24"/>
        </w:rPr>
        <w:t>организует</w:t>
      </w:r>
      <w:r w:rsidRPr="00CD6914">
        <w:rPr>
          <w:spacing w:val="-2"/>
          <w:sz w:val="24"/>
          <w:szCs w:val="24"/>
        </w:rPr>
        <w:t xml:space="preserve"> </w:t>
      </w:r>
      <w:r w:rsidRPr="00CD6914">
        <w:rPr>
          <w:sz w:val="24"/>
          <w:szCs w:val="24"/>
        </w:rPr>
        <w:t>работу</w:t>
      </w:r>
      <w:r w:rsidRPr="00CD6914">
        <w:rPr>
          <w:spacing w:val="-10"/>
          <w:sz w:val="24"/>
          <w:szCs w:val="24"/>
        </w:rPr>
        <w:t xml:space="preserve"> </w:t>
      </w:r>
      <w:r w:rsidRPr="00CD6914">
        <w:rPr>
          <w:spacing w:val="-2"/>
          <w:sz w:val="24"/>
          <w:szCs w:val="24"/>
        </w:rPr>
        <w:t>комиссии;</w:t>
      </w:r>
    </w:p>
    <w:p w:rsidR="00BB4545" w:rsidRPr="00CD6914" w:rsidRDefault="00CD6914" w:rsidP="00CD6914">
      <w:pPr>
        <w:pStyle w:val="a4"/>
        <w:numPr>
          <w:ilvl w:val="2"/>
          <w:numId w:val="2"/>
        </w:numPr>
        <w:tabs>
          <w:tab w:val="left" w:pos="846"/>
        </w:tabs>
        <w:ind w:left="709" w:hanging="709"/>
        <w:rPr>
          <w:sz w:val="24"/>
          <w:szCs w:val="24"/>
        </w:rPr>
      </w:pPr>
      <w:r w:rsidRPr="00CD6914">
        <w:rPr>
          <w:sz w:val="24"/>
          <w:szCs w:val="24"/>
        </w:rPr>
        <w:t>созывает</w:t>
      </w:r>
      <w:r w:rsidRPr="00CD6914">
        <w:rPr>
          <w:spacing w:val="-3"/>
          <w:sz w:val="24"/>
          <w:szCs w:val="24"/>
        </w:rPr>
        <w:t xml:space="preserve"> </w:t>
      </w:r>
      <w:r w:rsidRPr="00CD6914">
        <w:rPr>
          <w:sz w:val="24"/>
          <w:szCs w:val="24"/>
        </w:rPr>
        <w:t>и</w:t>
      </w:r>
      <w:r w:rsidRPr="00CD6914">
        <w:rPr>
          <w:spacing w:val="-5"/>
          <w:sz w:val="24"/>
          <w:szCs w:val="24"/>
        </w:rPr>
        <w:t xml:space="preserve"> </w:t>
      </w:r>
      <w:r w:rsidRPr="00CD6914">
        <w:rPr>
          <w:sz w:val="24"/>
          <w:szCs w:val="24"/>
        </w:rPr>
        <w:t>проводит</w:t>
      </w:r>
      <w:r w:rsidRPr="00CD6914">
        <w:rPr>
          <w:spacing w:val="-2"/>
          <w:sz w:val="24"/>
          <w:szCs w:val="24"/>
        </w:rPr>
        <w:t xml:space="preserve"> </w:t>
      </w:r>
      <w:r w:rsidRPr="00CD6914">
        <w:rPr>
          <w:sz w:val="24"/>
          <w:szCs w:val="24"/>
        </w:rPr>
        <w:t>заседания</w:t>
      </w:r>
      <w:r w:rsidRPr="00CD6914">
        <w:rPr>
          <w:spacing w:val="-2"/>
          <w:sz w:val="24"/>
          <w:szCs w:val="24"/>
        </w:rPr>
        <w:t xml:space="preserve"> комиссии;</w:t>
      </w:r>
    </w:p>
    <w:p w:rsidR="00BB4545" w:rsidRPr="00CD6914" w:rsidRDefault="00CD6914" w:rsidP="00CD6914">
      <w:pPr>
        <w:pStyle w:val="a4"/>
        <w:numPr>
          <w:ilvl w:val="2"/>
          <w:numId w:val="2"/>
        </w:numPr>
        <w:tabs>
          <w:tab w:val="left" w:pos="846"/>
        </w:tabs>
        <w:ind w:left="709" w:hanging="709"/>
        <w:rPr>
          <w:sz w:val="24"/>
          <w:szCs w:val="24"/>
        </w:rPr>
      </w:pPr>
      <w:r w:rsidRPr="00CD6914">
        <w:rPr>
          <w:sz w:val="24"/>
          <w:szCs w:val="24"/>
        </w:rPr>
        <w:t>дает</w:t>
      </w:r>
      <w:r w:rsidRPr="00CD6914">
        <w:rPr>
          <w:spacing w:val="-6"/>
          <w:sz w:val="24"/>
          <w:szCs w:val="24"/>
        </w:rPr>
        <w:t xml:space="preserve"> </w:t>
      </w:r>
      <w:r w:rsidRPr="00CD6914">
        <w:rPr>
          <w:sz w:val="24"/>
          <w:szCs w:val="24"/>
        </w:rPr>
        <w:t>поручения</w:t>
      </w:r>
      <w:r w:rsidRPr="00CD6914">
        <w:rPr>
          <w:spacing w:val="-4"/>
          <w:sz w:val="24"/>
          <w:szCs w:val="24"/>
        </w:rPr>
        <w:t xml:space="preserve"> </w:t>
      </w:r>
      <w:r w:rsidRPr="00CD6914">
        <w:rPr>
          <w:sz w:val="24"/>
          <w:szCs w:val="24"/>
        </w:rPr>
        <w:t>членам</w:t>
      </w:r>
      <w:r w:rsidRPr="00CD6914">
        <w:rPr>
          <w:spacing w:val="-3"/>
          <w:sz w:val="24"/>
          <w:szCs w:val="24"/>
        </w:rPr>
        <w:t xml:space="preserve"> </w:t>
      </w:r>
      <w:r w:rsidRPr="00CD6914">
        <w:rPr>
          <w:sz w:val="24"/>
          <w:szCs w:val="24"/>
        </w:rPr>
        <w:t>комиссии,</w:t>
      </w:r>
      <w:r w:rsidRPr="00CD6914">
        <w:rPr>
          <w:spacing w:val="-6"/>
          <w:sz w:val="24"/>
          <w:szCs w:val="24"/>
        </w:rPr>
        <w:t xml:space="preserve"> </w:t>
      </w:r>
      <w:r w:rsidRPr="00CD6914">
        <w:rPr>
          <w:sz w:val="24"/>
          <w:szCs w:val="24"/>
        </w:rPr>
        <w:t>привлекаемым</w:t>
      </w:r>
      <w:r w:rsidRPr="00CD6914">
        <w:rPr>
          <w:spacing w:val="-3"/>
          <w:sz w:val="24"/>
          <w:szCs w:val="24"/>
        </w:rPr>
        <w:t xml:space="preserve"> </w:t>
      </w:r>
      <w:r w:rsidRPr="00CD6914">
        <w:rPr>
          <w:sz w:val="24"/>
          <w:szCs w:val="24"/>
        </w:rPr>
        <w:t>специалистам,</w:t>
      </w:r>
      <w:r w:rsidRPr="00CD6914">
        <w:rPr>
          <w:spacing w:val="-6"/>
          <w:sz w:val="24"/>
          <w:szCs w:val="24"/>
        </w:rPr>
        <w:t xml:space="preserve"> </w:t>
      </w:r>
      <w:r w:rsidRPr="00CD6914">
        <w:rPr>
          <w:spacing w:val="-2"/>
          <w:sz w:val="24"/>
          <w:szCs w:val="24"/>
        </w:rPr>
        <w:t>экспертам;</w:t>
      </w:r>
    </w:p>
    <w:p w:rsidR="00BB4545" w:rsidRPr="00CD6914" w:rsidRDefault="00CD6914" w:rsidP="00CD6914">
      <w:pPr>
        <w:pStyle w:val="a4"/>
        <w:numPr>
          <w:ilvl w:val="2"/>
          <w:numId w:val="2"/>
        </w:numPr>
        <w:tabs>
          <w:tab w:val="left" w:pos="846"/>
        </w:tabs>
        <w:ind w:left="709" w:hanging="709"/>
        <w:rPr>
          <w:sz w:val="24"/>
          <w:szCs w:val="24"/>
        </w:rPr>
      </w:pPr>
      <w:r w:rsidRPr="00CD6914">
        <w:rPr>
          <w:sz w:val="24"/>
          <w:szCs w:val="24"/>
        </w:rPr>
        <w:t>представляет</w:t>
      </w:r>
      <w:r w:rsidRPr="00CD6914">
        <w:rPr>
          <w:spacing w:val="-3"/>
          <w:sz w:val="24"/>
          <w:szCs w:val="24"/>
        </w:rPr>
        <w:t xml:space="preserve"> </w:t>
      </w:r>
      <w:r w:rsidRPr="00CD6914">
        <w:rPr>
          <w:sz w:val="24"/>
          <w:szCs w:val="24"/>
        </w:rPr>
        <w:t>комиссию</w:t>
      </w:r>
      <w:r w:rsidRPr="00CD6914">
        <w:rPr>
          <w:spacing w:val="-2"/>
          <w:sz w:val="24"/>
          <w:szCs w:val="24"/>
        </w:rPr>
        <w:t xml:space="preserve"> </w:t>
      </w:r>
      <w:r w:rsidRPr="00CD6914">
        <w:rPr>
          <w:sz w:val="24"/>
          <w:szCs w:val="24"/>
        </w:rPr>
        <w:t>в</w:t>
      </w:r>
      <w:r w:rsidRPr="00CD6914">
        <w:rPr>
          <w:spacing w:val="-8"/>
          <w:sz w:val="24"/>
          <w:szCs w:val="24"/>
        </w:rPr>
        <w:t xml:space="preserve"> </w:t>
      </w:r>
      <w:r w:rsidRPr="00CD6914">
        <w:rPr>
          <w:sz w:val="24"/>
          <w:szCs w:val="24"/>
        </w:rPr>
        <w:t>отношениях</w:t>
      </w:r>
      <w:r w:rsidRPr="00CD6914">
        <w:rPr>
          <w:spacing w:val="-5"/>
          <w:sz w:val="24"/>
          <w:szCs w:val="24"/>
        </w:rPr>
        <w:t xml:space="preserve"> </w:t>
      </w:r>
      <w:r w:rsidRPr="00CD6914">
        <w:rPr>
          <w:sz w:val="24"/>
          <w:szCs w:val="24"/>
        </w:rPr>
        <w:t>с</w:t>
      </w:r>
      <w:r w:rsidRPr="00CD6914">
        <w:rPr>
          <w:spacing w:val="-1"/>
          <w:sz w:val="24"/>
          <w:szCs w:val="24"/>
        </w:rPr>
        <w:t xml:space="preserve"> </w:t>
      </w:r>
      <w:r w:rsidRPr="00CD6914">
        <w:rPr>
          <w:spacing w:val="-2"/>
          <w:sz w:val="24"/>
          <w:szCs w:val="24"/>
        </w:rPr>
        <w:t>администрацией;</w:t>
      </w:r>
    </w:p>
    <w:p w:rsidR="00BB4545" w:rsidRPr="00CD6914" w:rsidRDefault="00CD6914" w:rsidP="00CD6914">
      <w:pPr>
        <w:pStyle w:val="a4"/>
        <w:numPr>
          <w:ilvl w:val="2"/>
          <w:numId w:val="2"/>
        </w:numPr>
        <w:tabs>
          <w:tab w:val="left" w:pos="846"/>
        </w:tabs>
        <w:ind w:left="709" w:right="103" w:hanging="709"/>
        <w:rPr>
          <w:sz w:val="24"/>
          <w:szCs w:val="24"/>
        </w:rPr>
      </w:pPr>
      <w:r w:rsidRPr="00CD6914">
        <w:rPr>
          <w:sz w:val="24"/>
          <w:szCs w:val="24"/>
        </w:rPr>
        <w:t xml:space="preserve">выступает перед участниками образовательных отношений с сообщениями о деятельности комиссии, представляет письменный ежегодный отчет о ее деятельности </w:t>
      </w:r>
      <w:r w:rsidRPr="00CD6914">
        <w:rPr>
          <w:sz w:val="24"/>
          <w:szCs w:val="24"/>
        </w:rPr>
        <w:t>директору</w:t>
      </w:r>
      <w:r w:rsidRPr="00CD6914">
        <w:rPr>
          <w:spacing w:val="-9"/>
          <w:sz w:val="24"/>
          <w:szCs w:val="24"/>
        </w:rPr>
        <w:t xml:space="preserve"> </w:t>
      </w:r>
      <w:r w:rsidRPr="00CD6914">
        <w:rPr>
          <w:spacing w:val="-2"/>
          <w:sz w:val="24"/>
          <w:szCs w:val="24"/>
        </w:rPr>
        <w:t>школы.</w:t>
      </w:r>
    </w:p>
    <w:p w:rsidR="00BB4545" w:rsidRPr="00CD6914" w:rsidRDefault="00CD6914" w:rsidP="00CD6914">
      <w:pPr>
        <w:pStyle w:val="a4"/>
        <w:numPr>
          <w:ilvl w:val="1"/>
          <w:numId w:val="2"/>
        </w:numPr>
        <w:tabs>
          <w:tab w:val="left" w:pos="1176"/>
        </w:tabs>
        <w:spacing w:before="1"/>
        <w:ind w:left="709" w:right="110" w:hanging="709"/>
        <w:jc w:val="both"/>
        <w:rPr>
          <w:sz w:val="24"/>
          <w:szCs w:val="24"/>
        </w:rPr>
      </w:pPr>
      <w:r w:rsidRPr="00CD6914">
        <w:rPr>
          <w:sz w:val="24"/>
          <w:szCs w:val="24"/>
        </w:rPr>
        <w:t>В</w:t>
      </w:r>
      <w:r w:rsidRPr="00CD6914">
        <w:rPr>
          <w:spacing w:val="38"/>
          <w:sz w:val="24"/>
          <w:szCs w:val="24"/>
        </w:rPr>
        <w:t xml:space="preserve"> </w:t>
      </w:r>
      <w:r w:rsidRPr="00CD6914">
        <w:rPr>
          <w:sz w:val="24"/>
          <w:szCs w:val="24"/>
        </w:rPr>
        <w:t>отсутств</w:t>
      </w:r>
      <w:r w:rsidRPr="00CD6914">
        <w:rPr>
          <w:sz w:val="24"/>
          <w:szCs w:val="24"/>
        </w:rPr>
        <w:t>ие</w:t>
      </w:r>
      <w:r w:rsidRPr="00CD6914">
        <w:rPr>
          <w:spacing w:val="40"/>
          <w:sz w:val="24"/>
          <w:szCs w:val="24"/>
        </w:rPr>
        <w:t xml:space="preserve"> </w:t>
      </w:r>
      <w:r w:rsidRPr="00CD6914">
        <w:rPr>
          <w:sz w:val="24"/>
          <w:szCs w:val="24"/>
        </w:rPr>
        <w:t>председателя</w:t>
      </w:r>
      <w:r w:rsidRPr="00CD6914">
        <w:rPr>
          <w:spacing w:val="40"/>
          <w:sz w:val="24"/>
          <w:szCs w:val="24"/>
        </w:rPr>
        <w:t xml:space="preserve"> </w:t>
      </w:r>
      <w:r w:rsidRPr="00CD6914">
        <w:rPr>
          <w:sz w:val="24"/>
          <w:szCs w:val="24"/>
        </w:rPr>
        <w:t>комиссии</w:t>
      </w:r>
      <w:r w:rsidRPr="00CD6914">
        <w:rPr>
          <w:spacing w:val="40"/>
          <w:sz w:val="24"/>
          <w:szCs w:val="24"/>
        </w:rPr>
        <w:t xml:space="preserve"> </w:t>
      </w:r>
      <w:r w:rsidRPr="00CD6914">
        <w:rPr>
          <w:sz w:val="24"/>
          <w:szCs w:val="24"/>
        </w:rPr>
        <w:t>его</w:t>
      </w:r>
      <w:r w:rsidRPr="00CD6914">
        <w:rPr>
          <w:spacing w:val="40"/>
          <w:sz w:val="24"/>
          <w:szCs w:val="24"/>
        </w:rPr>
        <w:t xml:space="preserve"> </w:t>
      </w:r>
      <w:r w:rsidRPr="00CD6914">
        <w:rPr>
          <w:sz w:val="24"/>
          <w:szCs w:val="24"/>
        </w:rPr>
        <w:t>полномочия</w:t>
      </w:r>
      <w:r w:rsidRPr="00CD6914">
        <w:rPr>
          <w:spacing w:val="40"/>
          <w:sz w:val="24"/>
          <w:szCs w:val="24"/>
        </w:rPr>
        <w:t xml:space="preserve"> </w:t>
      </w:r>
      <w:r w:rsidRPr="00CD6914">
        <w:rPr>
          <w:sz w:val="24"/>
          <w:szCs w:val="24"/>
        </w:rPr>
        <w:t>осуществляет</w:t>
      </w:r>
      <w:r w:rsidRPr="00CD6914">
        <w:rPr>
          <w:spacing w:val="40"/>
          <w:sz w:val="24"/>
          <w:szCs w:val="24"/>
        </w:rPr>
        <w:t xml:space="preserve"> </w:t>
      </w:r>
      <w:r w:rsidRPr="00CD6914">
        <w:rPr>
          <w:sz w:val="24"/>
          <w:szCs w:val="24"/>
        </w:rPr>
        <w:t xml:space="preserve">заместитель </w:t>
      </w:r>
      <w:r w:rsidRPr="00CD6914">
        <w:rPr>
          <w:spacing w:val="-2"/>
          <w:sz w:val="24"/>
          <w:szCs w:val="24"/>
        </w:rPr>
        <w:t>председателя.</w:t>
      </w:r>
    </w:p>
    <w:p w:rsidR="00BB4545" w:rsidRPr="00CD6914" w:rsidRDefault="00CD6914" w:rsidP="00CD6914">
      <w:pPr>
        <w:pStyle w:val="a4"/>
        <w:numPr>
          <w:ilvl w:val="1"/>
          <w:numId w:val="2"/>
        </w:numPr>
        <w:tabs>
          <w:tab w:val="left" w:pos="1288"/>
          <w:tab w:val="left" w:pos="2560"/>
          <w:tab w:val="left" w:pos="3763"/>
          <w:tab w:val="left" w:pos="4867"/>
          <w:tab w:val="left" w:pos="5289"/>
          <w:tab w:val="left" w:pos="6320"/>
          <w:tab w:val="left" w:pos="8449"/>
        </w:tabs>
        <w:spacing w:before="2"/>
        <w:ind w:left="709" w:right="106" w:hanging="709"/>
        <w:jc w:val="both"/>
        <w:rPr>
          <w:sz w:val="24"/>
          <w:szCs w:val="24"/>
        </w:rPr>
      </w:pPr>
      <w:r w:rsidRPr="00CD6914">
        <w:rPr>
          <w:spacing w:val="-2"/>
          <w:sz w:val="24"/>
          <w:szCs w:val="24"/>
        </w:rPr>
        <w:t>Секретарь</w:t>
      </w:r>
      <w:r w:rsidRPr="00CD6914">
        <w:rPr>
          <w:sz w:val="24"/>
          <w:szCs w:val="24"/>
        </w:rPr>
        <w:t xml:space="preserve"> </w:t>
      </w:r>
      <w:r w:rsidRPr="00CD6914">
        <w:rPr>
          <w:spacing w:val="-2"/>
          <w:sz w:val="24"/>
          <w:szCs w:val="24"/>
        </w:rPr>
        <w:t>комиссии</w:t>
      </w:r>
      <w:r w:rsidRPr="00CD6914">
        <w:rPr>
          <w:sz w:val="24"/>
          <w:szCs w:val="24"/>
        </w:rPr>
        <w:t xml:space="preserve"> </w:t>
      </w:r>
      <w:r w:rsidRPr="00CD6914">
        <w:rPr>
          <w:spacing w:val="-2"/>
          <w:sz w:val="24"/>
          <w:szCs w:val="24"/>
        </w:rPr>
        <w:t>отвечает</w:t>
      </w:r>
      <w:r w:rsidRPr="00CD6914">
        <w:rPr>
          <w:sz w:val="24"/>
          <w:szCs w:val="24"/>
        </w:rPr>
        <w:t xml:space="preserve"> </w:t>
      </w:r>
      <w:r w:rsidRPr="00CD6914">
        <w:rPr>
          <w:spacing w:val="-6"/>
          <w:sz w:val="24"/>
          <w:szCs w:val="24"/>
        </w:rPr>
        <w:t>за</w:t>
      </w:r>
      <w:r w:rsidRPr="00CD6914">
        <w:rPr>
          <w:sz w:val="24"/>
          <w:szCs w:val="24"/>
        </w:rPr>
        <w:t xml:space="preserve"> </w:t>
      </w:r>
      <w:r w:rsidRPr="00CD6914">
        <w:rPr>
          <w:spacing w:val="-2"/>
          <w:sz w:val="24"/>
          <w:szCs w:val="24"/>
        </w:rPr>
        <w:t>ведение</w:t>
      </w:r>
      <w:r w:rsidRPr="00CD6914">
        <w:rPr>
          <w:sz w:val="24"/>
          <w:szCs w:val="24"/>
        </w:rPr>
        <w:t xml:space="preserve"> </w:t>
      </w:r>
      <w:r w:rsidRPr="00CD6914">
        <w:rPr>
          <w:spacing w:val="-2"/>
          <w:sz w:val="24"/>
          <w:szCs w:val="24"/>
        </w:rPr>
        <w:t>делопроизводства,</w:t>
      </w:r>
      <w:r w:rsidRPr="00CD6914">
        <w:rPr>
          <w:sz w:val="24"/>
          <w:szCs w:val="24"/>
        </w:rPr>
        <w:t xml:space="preserve"> </w:t>
      </w:r>
      <w:r w:rsidRPr="00CD6914">
        <w:rPr>
          <w:spacing w:val="-2"/>
          <w:sz w:val="24"/>
          <w:szCs w:val="24"/>
        </w:rPr>
        <w:t xml:space="preserve">регистрацию </w:t>
      </w:r>
      <w:r w:rsidRPr="00CD6914">
        <w:rPr>
          <w:sz w:val="24"/>
          <w:szCs w:val="24"/>
        </w:rPr>
        <w:t>обращений, хранение документов комиссии, подготовку ее заседаний.</w:t>
      </w:r>
    </w:p>
    <w:p w:rsidR="00BB4545" w:rsidRPr="00CD6914" w:rsidRDefault="00CD6914" w:rsidP="00CD6914">
      <w:pPr>
        <w:pStyle w:val="a4"/>
        <w:numPr>
          <w:ilvl w:val="1"/>
          <w:numId w:val="2"/>
        </w:numPr>
        <w:tabs>
          <w:tab w:val="left" w:pos="1186"/>
        </w:tabs>
        <w:spacing w:before="66"/>
        <w:ind w:left="709" w:right="104" w:hanging="709"/>
        <w:jc w:val="both"/>
        <w:rPr>
          <w:sz w:val="24"/>
          <w:szCs w:val="24"/>
        </w:rPr>
      </w:pPr>
      <w:r w:rsidRPr="00CD6914">
        <w:rPr>
          <w:sz w:val="24"/>
          <w:szCs w:val="24"/>
        </w:rPr>
        <w:t>При</w:t>
      </w:r>
      <w:r w:rsidRPr="00CD6914">
        <w:rPr>
          <w:spacing w:val="40"/>
          <w:sz w:val="24"/>
          <w:szCs w:val="24"/>
        </w:rPr>
        <w:t xml:space="preserve"> </w:t>
      </w:r>
      <w:r w:rsidRPr="00CD6914">
        <w:rPr>
          <w:sz w:val="24"/>
          <w:szCs w:val="24"/>
        </w:rPr>
        <w:t>возникновении</w:t>
      </w:r>
      <w:r w:rsidRPr="00CD6914">
        <w:rPr>
          <w:spacing w:val="40"/>
          <w:sz w:val="24"/>
          <w:szCs w:val="24"/>
        </w:rPr>
        <w:t xml:space="preserve"> </w:t>
      </w:r>
      <w:r w:rsidRPr="00CD6914">
        <w:rPr>
          <w:sz w:val="24"/>
          <w:szCs w:val="24"/>
        </w:rPr>
        <w:t>прямой</w:t>
      </w:r>
      <w:r w:rsidRPr="00CD6914">
        <w:rPr>
          <w:spacing w:val="40"/>
          <w:sz w:val="24"/>
          <w:szCs w:val="24"/>
        </w:rPr>
        <w:t xml:space="preserve"> </w:t>
      </w:r>
      <w:r w:rsidRPr="00CD6914">
        <w:rPr>
          <w:sz w:val="24"/>
          <w:szCs w:val="24"/>
        </w:rPr>
        <w:t>или</w:t>
      </w:r>
      <w:r w:rsidRPr="00CD6914">
        <w:rPr>
          <w:spacing w:val="40"/>
          <w:sz w:val="24"/>
          <w:szCs w:val="24"/>
        </w:rPr>
        <w:t xml:space="preserve"> </w:t>
      </w:r>
      <w:r w:rsidRPr="00CD6914">
        <w:rPr>
          <w:sz w:val="24"/>
          <w:szCs w:val="24"/>
        </w:rPr>
        <w:t>косвенной</w:t>
      </w:r>
      <w:r w:rsidRPr="00CD6914">
        <w:rPr>
          <w:spacing w:val="40"/>
          <w:sz w:val="24"/>
          <w:szCs w:val="24"/>
        </w:rPr>
        <w:t xml:space="preserve"> </w:t>
      </w:r>
      <w:r w:rsidRPr="00CD6914">
        <w:rPr>
          <w:sz w:val="24"/>
          <w:szCs w:val="24"/>
        </w:rPr>
        <w:t>личной</w:t>
      </w:r>
      <w:r w:rsidRPr="00CD6914">
        <w:rPr>
          <w:spacing w:val="40"/>
          <w:sz w:val="24"/>
          <w:szCs w:val="24"/>
        </w:rPr>
        <w:t xml:space="preserve"> </w:t>
      </w:r>
      <w:r w:rsidRPr="00CD6914">
        <w:rPr>
          <w:sz w:val="24"/>
          <w:szCs w:val="24"/>
        </w:rPr>
        <w:t>заинтересованности</w:t>
      </w:r>
      <w:r w:rsidRPr="00CD6914">
        <w:rPr>
          <w:spacing w:val="40"/>
          <w:sz w:val="24"/>
          <w:szCs w:val="24"/>
        </w:rPr>
        <w:t xml:space="preserve"> </w:t>
      </w:r>
      <w:r w:rsidRPr="00CD6914">
        <w:rPr>
          <w:sz w:val="24"/>
          <w:szCs w:val="24"/>
        </w:rPr>
        <w:t>любого члена комиссии, которая может привести к конфликту</w:t>
      </w:r>
      <w:r w:rsidRPr="00CD6914">
        <w:rPr>
          <w:spacing w:val="-6"/>
          <w:sz w:val="24"/>
          <w:szCs w:val="24"/>
        </w:rPr>
        <w:t xml:space="preserve"> </w:t>
      </w:r>
      <w:r w:rsidRPr="00CD6914">
        <w:rPr>
          <w:sz w:val="24"/>
          <w:szCs w:val="24"/>
        </w:rPr>
        <w:t>интересов при рассмотрении</w:t>
      </w:r>
      <w:r w:rsidRPr="00CD6914">
        <w:rPr>
          <w:spacing w:val="-1"/>
          <w:sz w:val="24"/>
          <w:szCs w:val="24"/>
        </w:rPr>
        <w:t xml:space="preserve"> </w:t>
      </w:r>
      <w:r w:rsidRPr="00CD6914">
        <w:rPr>
          <w:sz w:val="24"/>
          <w:szCs w:val="24"/>
        </w:rPr>
        <w:t xml:space="preserve">вопроса, </w:t>
      </w:r>
      <w:r w:rsidRPr="00CD6914">
        <w:rPr>
          <w:sz w:val="24"/>
          <w:szCs w:val="24"/>
        </w:rPr>
        <w:t>включенного в повестку дня, член комиссии обязан до начала заседания заявить об этом. В таком случае он не принимает участ</w:t>
      </w:r>
      <w:r w:rsidRPr="00CD6914">
        <w:rPr>
          <w:sz w:val="24"/>
          <w:szCs w:val="24"/>
        </w:rPr>
        <w:t>ия в рассмотрении указанного вопроса.</w:t>
      </w:r>
    </w:p>
    <w:p w:rsidR="00BB4545" w:rsidRPr="00CD6914" w:rsidRDefault="00CD6914" w:rsidP="00CD6914">
      <w:pPr>
        <w:pStyle w:val="a4"/>
        <w:numPr>
          <w:ilvl w:val="1"/>
          <w:numId w:val="2"/>
        </w:numPr>
        <w:tabs>
          <w:tab w:val="left" w:pos="1176"/>
        </w:tabs>
        <w:spacing w:before="4"/>
        <w:ind w:left="709" w:right="111" w:hanging="709"/>
        <w:jc w:val="both"/>
        <w:rPr>
          <w:sz w:val="24"/>
          <w:szCs w:val="24"/>
        </w:rPr>
      </w:pPr>
      <w:r w:rsidRPr="00CD6914">
        <w:rPr>
          <w:sz w:val="24"/>
          <w:szCs w:val="24"/>
        </w:rPr>
        <w:t xml:space="preserve">Председатель при необходимости имеет право привлекать к работе комиссии в </w:t>
      </w:r>
      <w:r w:rsidRPr="00CD6914">
        <w:rPr>
          <w:sz w:val="24"/>
          <w:szCs w:val="24"/>
        </w:rPr>
        <w:lastRenderedPageBreak/>
        <w:t>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w:t>
      </w:r>
      <w:r w:rsidRPr="00CD6914">
        <w:rPr>
          <w:sz w:val="24"/>
          <w:szCs w:val="24"/>
        </w:rPr>
        <w:t>ла их работы в составе комиссии.</w:t>
      </w:r>
    </w:p>
    <w:p w:rsidR="00BB4545" w:rsidRPr="00CD6914" w:rsidRDefault="00CD6914" w:rsidP="00CD6914">
      <w:pPr>
        <w:pStyle w:val="a4"/>
        <w:numPr>
          <w:ilvl w:val="1"/>
          <w:numId w:val="2"/>
        </w:numPr>
        <w:tabs>
          <w:tab w:val="left" w:pos="1123"/>
        </w:tabs>
        <w:ind w:left="709" w:right="105" w:hanging="709"/>
        <w:jc w:val="both"/>
        <w:rPr>
          <w:sz w:val="24"/>
          <w:szCs w:val="24"/>
        </w:rPr>
      </w:pPr>
      <w:r w:rsidRPr="00CD6914">
        <w:rPr>
          <w:sz w:val="24"/>
          <w:szCs w:val="24"/>
        </w:rPr>
        <w:t>Членам</w:t>
      </w:r>
      <w:r w:rsidRPr="00CD6914">
        <w:rPr>
          <w:spacing w:val="-6"/>
          <w:sz w:val="24"/>
          <w:szCs w:val="24"/>
        </w:rPr>
        <w:t xml:space="preserve"> </w:t>
      </w:r>
      <w:r w:rsidRPr="00CD6914">
        <w:rPr>
          <w:sz w:val="24"/>
          <w:szCs w:val="24"/>
        </w:rPr>
        <w:t>комиссии</w:t>
      </w:r>
      <w:r w:rsidRPr="00CD6914">
        <w:rPr>
          <w:spacing w:val="-7"/>
          <w:sz w:val="24"/>
          <w:szCs w:val="24"/>
        </w:rPr>
        <w:t xml:space="preserve"> </w:t>
      </w:r>
      <w:r w:rsidRPr="00CD6914">
        <w:rPr>
          <w:sz w:val="24"/>
          <w:szCs w:val="24"/>
        </w:rPr>
        <w:t>и</w:t>
      </w:r>
      <w:r w:rsidRPr="00CD6914">
        <w:rPr>
          <w:spacing w:val="-3"/>
          <w:sz w:val="24"/>
          <w:szCs w:val="24"/>
        </w:rPr>
        <w:t xml:space="preserve"> </w:t>
      </w:r>
      <w:r w:rsidRPr="00CD6914">
        <w:rPr>
          <w:sz w:val="24"/>
          <w:szCs w:val="24"/>
        </w:rPr>
        <w:t>лицам,</w:t>
      </w:r>
      <w:r w:rsidRPr="00CD6914">
        <w:rPr>
          <w:spacing w:val="-2"/>
          <w:sz w:val="24"/>
          <w:szCs w:val="24"/>
        </w:rPr>
        <w:t xml:space="preserve"> </w:t>
      </w:r>
      <w:r w:rsidRPr="00CD6914">
        <w:rPr>
          <w:sz w:val="24"/>
          <w:szCs w:val="24"/>
        </w:rPr>
        <w:t>участвовавшим</w:t>
      </w:r>
      <w:r w:rsidRPr="00CD6914">
        <w:rPr>
          <w:spacing w:val="-6"/>
          <w:sz w:val="24"/>
          <w:szCs w:val="24"/>
        </w:rPr>
        <w:t xml:space="preserve"> </w:t>
      </w:r>
      <w:r w:rsidRPr="00CD6914">
        <w:rPr>
          <w:sz w:val="24"/>
          <w:szCs w:val="24"/>
        </w:rPr>
        <w:t>в</w:t>
      </w:r>
      <w:r w:rsidRPr="00CD6914">
        <w:rPr>
          <w:spacing w:val="-3"/>
          <w:sz w:val="24"/>
          <w:szCs w:val="24"/>
        </w:rPr>
        <w:t xml:space="preserve"> </w:t>
      </w:r>
      <w:r w:rsidRPr="00CD6914">
        <w:rPr>
          <w:sz w:val="24"/>
          <w:szCs w:val="24"/>
        </w:rPr>
        <w:t>ее</w:t>
      </w:r>
      <w:r w:rsidRPr="00CD6914">
        <w:rPr>
          <w:spacing w:val="-4"/>
          <w:sz w:val="24"/>
          <w:szCs w:val="24"/>
        </w:rPr>
        <w:t xml:space="preserve"> </w:t>
      </w:r>
      <w:r w:rsidRPr="00CD6914">
        <w:rPr>
          <w:sz w:val="24"/>
          <w:szCs w:val="24"/>
        </w:rPr>
        <w:t>заседаниях,</w:t>
      </w:r>
      <w:r w:rsidRPr="00CD6914">
        <w:rPr>
          <w:spacing w:val="-2"/>
          <w:sz w:val="24"/>
          <w:szCs w:val="24"/>
        </w:rPr>
        <w:t xml:space="preserve"> </w:t>
      </w:r>
      <w:r w:rsidRPr="00CD6914">
        <w:rPr>
          <w:sz w:val="24"/>
          <w:szCs w:val="24"/>
        </w:rPr>
        <w:t>запрещается</w:t>
      </w:r>
      <w:r w:rsidRPr="00CD6914">
        <w:rPr>
          <w:spacing w:val="-4"/>
          <w:sz w:val="24"/>
          <w:szCs w:val="24"/>
        </w:rPr>
        <w:t xml:space="preserve"> </w:t>
      </w:r>
      <w:r w:rsidRPr="00CD6914">
        <w:rPr>
          <w:sz w:val="24"/>
          <w:szCs w:val="24"/>
        </w:rPr>
        <w:t>разглашать конфиденциальные сведения, ставшие им известными в ходе работы комиссии.</w:t>
      </w:r>
      <w:r w:rsidRPr="00CD6914">
        <w:rPr>
          <w:spacing w:val="80"/>
          <w:sz w:val="24"/>
          <w:szCs w:val="24"/>
        </w:rPr>
        <w:t xml:space="preserve"> </w:t>
      </w:r>
      <w:r w:rsidRPr="00CD6914">
        <w:rPr>
          <w:sz w:val="24"/>
          <w:szCs w:val="24"/>
        </w:rPr>
        <w:t>Информация, полученная в процессе деятельности, может быть использована</w:t>
      </w:r>
      <w:r w:rsidRPr="00CD6914">
        <w:rPr>
          <w:sz w:val="24"/>
          <w:szCs w:val="24"/>
        </w:rPr>
        <w:t xml:space="preserve"> только в порядке, предусмотренном Федеральным законом об информации, информационных технологиях и защите информации.</w:t>
      </w:r>
    </w:p>
    <w:p w:rsidR="00BB4545" w:rsidRPr="00CD6914" w:rsidRDefault="00CD6914" w:rsidP="00CD6914">
      <w:pPr>
        <w:pStyle w:val="a4"/>
        <w:numPr>
          <w:ilvl w:val="1"/>
          <w:numId w:val="2"/>
        </w:numPr>
        <w:tabs>
          <w:tab w:val="left" w:pos="1392"/>
        </w:tabs>
        <w:ind w:left="709" w:right="104" w:hanging="709"/>
        <w:jc w:val="both"/>
        <w:rPr>
          <w:sz w:val="24"/>
          <w:szCs w:val="24"/>
        </w:rPr>
      </w:pPr>
      <w:r w:rsidRPr="00CD6914">
        <w:rPr>
          <w:sz w:val="24"/>
          <w:szCs w:val="24"/>
        </w:rPr>
        <w:t>Заседания комиссии проводятся по мере необходимости. Кворумом для проведения заседания является присутствие на нем 2/3 членов комиссии. Ре</w:t>
      </w:r>
      <w:r w:rsidRPr="00CD6914">
        <w:rPr>
          <w:sz w:val="24"/>
          <w:szCs w:val="24"/>
        </w:rPr>
        <w:t>шения принимаются открытым голосованием простым большинством голосов. В случае равенства голосов решающим является голос ее председателя.</w:t>
      </w:r>
    </w:p>
    <w:p w:rsidR="00BB4545" w:rsidRPr="00CD6914" w:rsidRDefault="00BB4545" w:rsidP="00CD6914">
      <w:pPr>
        <w:pStyle w:val="a3"/>
        <w:spacing w:before="6"/>
        <w:ind w:left="709" w:hanging="709"/>
        <w:jc w:val="both"/>
      </w:pPr>
    </w:p>
    <w:p w:rsidR="00BB4545" w:rsidRPr="00CD6914" w:rsidRDefault="00CD6914" w:rsidP="00CD6914">
      <w:pPr>
        <w:pStyle w:val="a4"/>
        <w:numPr>
          <w:ilvl w:val="0"/>
          <w:numId w:val="2"/>
        </w:numPr>
        <w:tabs>
          <w:tab w:val="left" w:pos="947"/>
        </w:tabs>
        <w:ind w:left="709" w:hanging="283"/>
        <w:jc w:val="both"/>
        <w:rPr>
          <w:b/>
          <w:sz w:val="24"/>
          <w:szCs w:val="24"/>
        </w:rPr>
      </w:pPr>
      <w:r w:rsidRPr="00CD6914">
        <w:rPr>
          <w:b/>
          <w:sz w:val="24"/>
          <w:szCs w:val="24"/>
        </w:rPr>
        <w:t>Порядок</w:t>
      </w:r>
      <w:r w:rsidRPr="00CD6914">
        <w:rPr>
          <w:b/>
          <w:spacing w:val="-5"/>
          <w:sz w:val="24"/>
          <w:szCs w:val="24"/>
        </w:rPr>
        <w:t xml:space="preserve"> </w:t>
      </w:r>
      <w:r w:rsidRPr="00CD6914">
        <w:rPr>
          <w:b/>
          <w:sz w:val="24"/>
          <w:szCs w:val="24"/>
        </w:rPr>
        <w:t>работы</w:t>
      </w:r>
      <w:r w:rsidRPr="00CD6914">
        <w:rPr>
          <w:b/>
          <w:spacing w:val="-5"/>
          <w:sz w:val="24"/>
          <w:szCs w:val="24"/>
        </w:rPr>
        <w:t xml:space="preserve"> </w:t>
      </w:r>
      <w:r w:rsidRPr="00CD6914">
        <w:rPr>
          <w:b/>
          <w:spacing w:val="-2"/>
          <w:sz w:val="24"/>
          <w:szCs w:val="24"/>
        </w:rPr>
        <w:t>комиссии</w:t>
      </w:r>
    </w:p>
    <w:p w:rsidR="00BB4545" w:rsidRPr="00CD6914" w:rsidRDefault="00CD6914" w:rsidP="00CD6914">
      <w:pPr>
        <w:pStyle w:val="a4"/>
        <w:numPr>
          <w:ilvl w:val="1"/>
          <w:numId w:val="2"/>
        </w:numPr>
        <w:tabs>
          <w:tab w:val="left" w:pos="1262"/>
        </w:tabs>
        <w:ind w:left="709" w:right="110" w:hanging="709"/>
        <w:jc w:val="both"/>
        <w:rPr>
          <w:sz w:val="24"/>
          <w:szCs w:val="24"/>
        </w:rPr>
      </w:pPr>
      <w:r w:rsidRPr="00CD6914">
        <w:rPr>
          <w:sz w:val="24"/>
          <w:szCs w:val="24"/>
        </w:rPr>
        <w:t>Основанием для проведения заседания является письменное обращение в комиссию участника образо</w:t>
      </w:r>
      <w:r w:rsidRPr="00CD6914">
        <w:rPr>
          <w:sz w:val="24"/>
          <w:szCs w:val="24"/>
        </w:rPr>
        <w:t>вательных отношений, содержащее информацию о нарушении педагогическим работником норм профессиональной этики.</w:t>
      </w:r>
    </w:p>
    <w:p w:rsidR="00BB4545" w:rsidRPr="00CD6914" w:rsidRDefault="00CD6914" w:rsidP="00CD6914">
      <w:pPr>
        <w:pStyle w:val="a4"/>
        <w:numPr>
          <w:ilvl w:val="1"/>
          <w:numId w:val="2"/>
        </w:numPr>
        <w:tabs>
          <w:tab w:val="left" w:pos="1205"/>
        </w:tabs>
        <w:ind w:left="709" w:right="105" w:hanging="709"/>
        <w:jc w:val="both"/>
        <w:rPr>
          <w:sz w:val="24"/>
          <w:szCs w:val="24"/>
        </w:rPr>
      </w:pPr>
      <w:r w:rsidRPr="00CD6914">
        <w:rPr>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w:t>
      </w:r>
      <w:r w:rsidRPr="00CD6914">
        <w:rPr>
          <w:sz w:val="24"/>
          <w:szCs w:val="24"/>
        </w:rPr>
        <w:t>м нарушения трудовой дисциплины.</w:t>
      </w:r>
    </w:p>
    <w:p w:rsidR="00BB4545" w:rsidRPr="00CD6914" w:rsidRDefault="00CD6914" w:rsidP="00CD6914">
      <w:pPr>
        <w:pStyle w:val="a4"/>
        <w:numPr>
          <w:ilvl w:val="1"/>
          <w:numId w:val="2"/>
        </w:numPr>
        <w:tabs>
          <w:tab w:val="left" w:pos="1262"/>
        </w:tabs>
        <w:ind w:left="709" w:right="104" w:hanging="709"/>
        <w:jc w:val="both"/>
        <w:rPr>
          <w:sz w:val="24"/>
          <w:szCs w:val="24"/>
        </w:rPr>
      </w:pPr>
      <w:r w:rsidRPr="00CD6914">
        <w:rPr>
          <w:sz w:val="24"/>
          <w:szCs w:val="24"/>
        </w:rPr>
        <w:t>Комиссия должна обеспечить своевременное, объективное и справедливое рассмотрение обращения, содержащего информацию о нарушении педагогическим работником норм профессиональной этики, его разрешение в соответствии с законода</w:t>
      </w:r>
      <w:r w:rsidRPr="00CD6914">
        <w:rPr>
          <w:sz w:val="24"/>
          <w:szCs w:val="24"/>
        </w:rPr>
        <w:t>тельством об образовании, Уставом школы, Положением о нормах профессиональной этики и настоящим Положением, а также исполнение принятого</w:t>
      </w:r>
      <w:r w:rsidRPr="00CD6914">
        <w:rPr>
          <w:spacing w:val="80"/>
          <w:sz w:val="24"/>
          <w:szCs w:val="24"/>
        </w:rPr>
        <w:t xml:space="preserve"> </w:t>
      </w:r>
      <w:r w:rsidRPr="00CD6914">
        <w:rPr>
          <w:spacing w:val="-2"/>
          <w:sz w:val="24"/>
          <w:szCs w:val="24"/>
        </w:rPr>
        <w:t>решения.</w:t>
      </w:r>
    </w:p>
    <w:p w:rsidR="00BB4545" w:rsidRPr="00CD6914" w:rsidRDefault="00CD6914" w:rsidP="00CD6914">
      <w:pPr>
        <w:pStyle w:val="a4"/>
        <w:numPr>
          <w:ilvl w:val="1"/>
          <w:numId w:val="2"/>
        </w:numPr>
        <w:tabs>
          <w:tab w:val="left" w:pos="1238"/>
        </w:tabs>
        <w:ind w:left="709" w:right="106" w:hanging="709"/>
        <w:jc w:val="both"/>
        <w:rPr>
          <w:sz w:val="24"/>
          <w:szCs w:val="24"/>
        </w:rPr>
      </w:pPr>
      <w:r w:rsidRPr="00CD6914">
        <w:rPr>
          <w:sz w:val="24"/>
          <w:szCs w:val="24"/>
        </w:rPr>
        <w:t>Председатель комиссии при поступлении к нему информации, содержащей основания для проведения заседания комиссии:</w:t>
      </w:r>
    </w:p>
    <w:p w:rsidR="00BB4545" w:rsidRPr="00CD6914" w:rsidRDefault="00CD6914" w:rsidP="00CD6914">
      <w:pPr>
        <w:pStyle w:val="a4"/>
        <w:numPr>
          <w:ilvl w:val="2"/>
          <w:numId w:val="2"/>
        </w:numPr>
        <w:tabs>
          <w:tab w:val="left" w:pos="879"/>
        </w:tabs>
        <w:ind w:left="709" w:right="106" w:hanging="709"/>
        <w:rPr>
          <w:sz w:val="24"/>
          <w:szCs w:val="24"/>
        </w:rPr>
      </w:pPr>
      <w:r w:rsidRPr="00CD6914">
        <w:rPr>
          <w:sz w:val="24"/>
          <w:szCs w:val="24"/>
        </w:rPr>
        <w:t>в течение трех рабочих дней назначает дату заседания комиссии. При этом дата не может быть назначена позднее семи рабочих дней со дня поступления указанной информации (в указанные периоды не засчитывается время временного отсутствия педагогического работни</w:t>
      </w:r>
      <w:r w:rsidRPr="00CD6914">
        <w:rPr>
          <w:sz w:val="24"/>
          <w:szCs w:val="24"/>
        </w:rPr>
        <w:t>ка по уважительным причинам: болезнь, отпуск и т.п.);</w:t>
      </w:r>
    </w:p>
    <w:p w:rsidR="00BB4545" w:rsidRPr="00CD6914" w:rsidRDefault="00CD6914" w:rsidP="00CD6914">
      <w:pPr>
        <w:pStyle w:val="a4"/>
        <w:numPr>
          <w:ilvl w:val="2"/>
          <w:numId w:val="2"/>
        </w:numPr>
        <w:tabs>
          <w:tab w:val="left" w:pos="1061"/>
        </w:tabs>
        <w:ind w:left="709" w:right="110" w:hanging="709"/>
        <w:rPr>
          <w:sz w:val="24"/>
          <w:szCs w:val="24"/>
        </w:rPr>
      </w:pPr>
      <w:r w:rsidRPr="00CD6914">
        <w:rPr>
          <w:sz w:val="24"/>
          <w:szCs w:val="24"/>
        </w:rPr>
        <w:t>организует ознакомление педагогического работника, вопрос о котором рассматривает комиссия, членов комиссии и других лиц, участвующих в заседании комиссии, с поступившей информацией под роспись.</w:t>
      </w:r>
    </w:p>
    <w:p w:rsidR="00BB4545" w:rsidRPr="00CD6914" w:rsidRDefault="00CD6914" w:rsidP="00CD6914">
      <w:pPr>
        <w:pStyle w:val="a4"/>
        <w:numPr>
          <w:ilvl w:val="1"/>
          <w:numId w:val="2"/>
        </w:numPr>
        <w:tabs>
          <w:tab w:val="left" w:pos="1214"/>
        </w:tabs>
        <w:ind w:left="709" w:right="102" w:hanging="709"/>
        <w:jc w:val="both"/>
        <w:rPr>
          <w:sz w:val="24"/>
          <w:szCs w:val="24"/>
        </w:rPr>
      </w:pPr>
      <w:r w:rsidRPr="00CD6914">
        <w:rPr>
          <w:sz w:val="24"/>
          <w:szCs w:val="24"/>
        </w:rPr>
        <w:t>Заседан</w:t>
      </w:r>
      <w:r w:rsidRPr="00CD6914">
        <w:rPr>
          <w:sz w:val="24"/>
          <w:szCs w:val="24"/>
        </w:rPr>
        <w:t>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w:t>
      </w:r>
      <w:r w:rsidRPr="00CD6914">
        <w:rPr>
          <w:sz w:val="24"/>
          <w:szCs w:val="24"/>
        </w:rPr>
        <w:t xml:space="preserve"> заседание комиссии проводится в его отсутствие. В случае неявки педагогического работника на заседание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w:t>
      </w:r>
      <w:r w:rsidRPr="00CD6914">
        <w:rPr>
          <w:sz w:val="24"/>
          <w:szCs w:val="24"/>
        </w:rPr>
        <w:t>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BB4545" w:rsidRPr="00CD6914" w:rsidRDefault="00CD6914" w:rsidP="00CD6914">
      <w:pPr>
        <w:pStyle w:val="a4"/>
        <w:numPr>
          <w:ilvl w:val="1"/>
          <w:numId w:val="2"/>
        </w:numPr>
        <w:tabs>
          <w:tab w:val="left" w:pos="1157"/>
        </w:tabs>
        <w:ind w:left="709" w:right="107" w:hanging="709"/>
        <w:jc w:val="both"/>
        <w:rPr>
          <w:sz w:val="24"/>
          <w:szCs w:val="24"/>
        </w:rPr>
      </w:pPr>
      <w:r w:rsidRPr="00CD6914">
        <w:rPr>
          <w:sz w:val="24"/>
          <w:szCs w:val="24"/>
        </w:rPr>
        <w:t>Разбира</w:t>
      </w:r>
      <w:r w:rsidRPr="00CD6914">
        <w:rPr>
          <w:sz w:val="24"/>
          <w:szCs w:val="24"/>
        </w:rPr>
        <w:t>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BB4545" w:rsidRPr="00CD6914" w:rsidRDefault="00CD6914" w:rsidP="00CD6914">
      <w:pPr>
        <w:pStyle w:val="a4"/>
        <w:numPr>
          <w:ilvl w:val="1"/>
          <w:numId w:val="2"/>
        </w:numPr>
        <w:tabs>
          <w:tab w:val="left" w:pos="1171"/>
        </w:tabs>
        <w:ind w:left="709" w:right="101" w:hanging="709"/>
        <w:jc w:val="both"/>
        <w:rPr>
          <w:sz w:val="24"/>
          <w:szCs w:val="24"/>
        </w:rPr>
      </w:pPr>
      <w:r w:rsidRPr="00CD6914">
        <w:rPr>
          <w:sz w:val="24"/>
          <w:szCs w:val="24"/>
        </w:rPr>
        <w:t>На заседании комиссии заслушиваются пояснения пед</w:t>
      </w:r>
      <w:r w:rsidRPr="00CD6914">
        <w:rPr>
          <w:sz w:val="24"/>
          <w:szCs w:val="24"/>
        </w:rPr>
        <w:t>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BB4545" w:rsidRPr="00CD6914" w:rsidRDefault="00BB4545" w:rsidP="00CD6914">
      <w:pPr>
        <w:ind w:left="709" w:hanging="709"/>
        <w:jc w:val="both"/>
        <w:rPr>
          <w:sz w:val="24"/>
          <w:szCs w:val="24"/>
        </w:rPr>
        <w:sectPr w:rsidR="00BB4545" w:rsidRPr="00CD6914" w:rsidSect="00CD6914">
          <w:pgSz w:w="11910" w:h="16840"/>
          <w:pgMar w:top="620" w:right="740" w:bottom="851" w:left="1280" w:header="720" w:footer="720" w:gutter="0"/>
          <w:cols w:space="720"/>
        </w:sectPr>
      </w:pPr>
    </w:p>
    <w:p w:rsidR="00BB4545" w:rsidRPr="00CD6914" w:rsidRDefault="00CD6914" w:rsidP="00CD6914">
      <w:pPr>
        <w:pStyle w:val="a4"/>
        <w:numPr>
          <w:ilvl w:val="1"/>
          <w:numId w:val="2"/>
        </w:numPr>
        <w:tabs>
          <w:tab w:val="left" w:pos="1234"/>
        </w:tabs>
        <w:spacing w:before="66"/>
        <w:ind w:left="709" w:right="108" w:hanging="709"/>
        <w:jc w:val="both"/>
        <w:rPr>
          <w:sz w:val="24"/>
          <w:szCs w:val="24"/>
        </w:rPr>
      </w:pPr>
      <w:r w:rsidRPr="00CD6914">
        <w:rPr>
          <w:sz w:val="24"/>
          <w:szCs w:val="24"/>
        </w:rPr>
        <w:lastRenderedPageBreak/>
        <w:t xml:space="preserve">По итогам рассмотрения вопроса комиссия принимает одно из следующих </w:t>
      </w:r>
      <w:r w:rsidRPr="00CD6914">
        <w:rPr>
          <w:spacing w:val="-2"/>
          <w:sz w:val="24"/>
          <w:szCs w:val="24"/>
        </w:rPr>
        <w:t>решений:</w:t>
      </w:r>
    </w:p>
    <w:p w:rsidR="00CD6914" w:rsidRDefault="00CD6914" w:rsidP="00CD6914">
      <w:pPr>
        <w:pStyle w:val="a3"/>
        <w:tabs>
          <w:tab w:val="left" w:pos="1023"/>
          <w:tab w:val="left" w:pos="1368"/>
          <w:tab w:val="left" w:pos="3114"/>
          <w:tab w:val="left" w:pos="4386"/>
          <w:tab w:val="left" w:pos="5312"/>
          <w:tab w:val="left" w:pos="6286"/>
          <w:tab w:val="left" w:pos="8247"/>
          <w:tab w:val="left" w:pos="9533"/>
        </w:tabs>
        <w:spacing w:before="4"/>
        <w:ind w:left="709" w:right="106" w:hanging="709"/>
        <w:jc w:val="both"/>
      </w:pPr>
      <w:r w:rsidRPr="00CD6914">
        <w:t>а) установить,</w:t>
      </w:r>
      <w:r w:rsidRPr="00CD6914">
        <w:rPr>
          <w:spacing w:val="-2"/>
        </w:rPr>
        <w:t xml:space="preserve"> </w:t>
      </w:r>
      <w:r w:rsidRPr="00CD6914">
        <w:t>ч</w:t>
      </w:r>
      <w:r w:rsidRPr="00CD6914">
        <w:t>то педагогический работник</w:t>
      </w:r>
      <w:r w:rsidRPr="00CD6914">
        <w:rPr>
          <w:spacing w:val="-1"/>
        </w:rPr>
        <w:t xml:space="preserve"> </w:t>
      </w:r>
      <w:r w:rsidRPr="00CD6914">
        <w:t>соблюдал нормы</w:t>
      </w:r>
      <w:r w:rsidRPr="00CD6914">
        <w:rPr>
          <w:spacing w:val="-2"/>
        </w:rPr>
        <w:t xml:space="preserve"> </w:t>
      </w:r>
      <w:r w:rsidRPr="00CD6914">
        <w:t>профессиональной</w:t>
      </w:r>
      <w:r w:rsidRPr="00CD6914">
        <w:rPr>
          <w:spacing w:val="-3"/>
        </w:rPr>
        <w:t xml:space="preserve"> </w:t>
      </w:r>
      <w:r w:rsidRPr="00CD6914">
        <w:t>этики;</w:t>
      </w:r>
    </w:p>
    <w:p w:rsidR="00BB4545" w:rsidRPr="00CD6914" w:rsidRDefault="00CD6914" w:rsidP="00CD6914">
      <w:pPr>
        <w:pStyle w:val="a3"/>
        <w:tabs>
          <w:tab w:val="left" w:pos="1023"/>
          <w:tab w:val="left" w:pos="1368"/>
          <w:tab w:val="left" w:pos="3114"/>
          <w:tab w:val="left" w:pos="4386"/>
          <w:tab w:val="left" w:pos="5312"/>
          <w:tab w:val="left" w:pos="6286"/>
          <w:tab w:val="left" w:pos="8247"/>
          <w:tab w:val="left" w:pos="9533"/>
        </w:tabs>
        <w:spacing w:before="4"/>
        <w:ind w:left="709" w:right="106" w:hanging="709"/>
        <w:jc w:val="both"/>
      </w:pPr>
      <w:bookmarkStart w:id="1" w:name="_GoBack"/>
      <w:bookmarkEnd w:id="1"/>
      <w:r w:rsidRPr="00CD6914">
        <w:t>б)</w:t>
      </w:r>
      <w:r w:rsidRPr="00CD6914">
        <w:rPr>
          <w:spacing w:val="40"/>
        </w:rPr>
        <w:t xml:space="preserve"> </w:t>
      </w:r>
      <w:r w:rsidRPr="00CD6914">
        <w:t>установить,</w:t>
      </w:r>
      <w:r w:rsidRPr="00CD6914">
        <w:rPr>
          <w:spacing w:val="40"/>
        </w:rPr>
        <w:t xml:space="preserve"> </w:t>
      </w:r>
      <w:r w:rsidRPr="00CD6914">
        <w:t>что</w:t>
      </w:r>
      <w:r w:rsidRPr="00CD6914">
        <w:rPr>
          <w:spacing w:val="40"/>
        </w:rPr>
        <w:t xml:space="preserve"> </w:t>
      </w:r>
      <w:r w:rsidRPr="00CD6914">
        <w:t>педагогический</w:t>
      </w:r>
      <w:r w:rsidRPr="00CD6914">
        <w:rPr>
          <w:spacing w:val="40"/>
        </w:rPr>
        <w:t xml:space="preserve"> </w:t>
      </w:r>
      <w:r w:rsidRPr="00CD6914">
        <w:t>работник</w:t>
      </w:r>
      <w:r w:rsidRPr="00CD6914">
        <w:rPr>
          <w:spacing w:val="40"/>
        </w:rPr>
        <w:t xml:space="preserve"> </w:t>
      </w:r>
      <w:r w:rsidRPr="00CD6914">
        <w:t>не</w:t>
      </w:r>
      <w:r w:rsidRPr="00CD6914">
        <w:rPr>
          <w:spacing w:val="40"/>
        </w:rPr>
        <w:t xml:space="preserve"> </w:t>
      </w:r>
      <w:r w:rsidRPr="00CD6914">
        <w:t>соблюдал</w:t>
      </w:r>
      <w:r w:rsidRPr="00CD6914">
        <w:rPr>
          <w:spacing w:val="40"/>
        </w:rPr>
        <w:t xml:space="preserve"> </w:t>
      </w:r>
      <w:r w:rsidRPr="00CD6914">
        <w:t>нормы</w:t>
      </w:r>
      <w:r w:rsidRPr="00CD6914">
        <w:rPr>
          <w:spacing w:val="40"/>
        </w:rPr>
        <w:t xml:space="preserve"> </w:t>
      </w:r>
      <w:r w:rsidRPr="00CD6914">
        <w:t>профессиональной</w:t>
      </w:r>
      <w:r w:rsidRPr="00CD6914">
        <w:rPr>
          <w:spacing w:val="40"/>
        </w:rPr>
        <w:t xml:space="preserve"> </w:t>
      </w:r>
      <w:r w:rsidRPr="00CD6914">
        <w:rPr>
          <w:spacing w:val="-2"/>
        </w:rPr>
        <w:t>этики,</w:t>
      </w:r>
      <w:r w:rsidRPr="00CD6914">
        <w:t xml:space="preserve"> </w:t>
      </w:r>
      <w:r w:rsidRPr="00CD6914">
        <w:rPr>
          <w:spacing w:val="-10"/>
        </w:rPr>
        <w:t>и</w:t>
      </w:r>
      <w:r w:rsidRPr="00CD6914">
        <w:t xml:space="preserve"> </w:t>
      </w:r>
      <w:r w:rsidRPr="00CD6914">
        <w:rPr>
          <w:spacing w:val="-2"/>
        </w:rPr>
        <w:t>рекомендовать</w:t>
      </w:r>
      <w:r w:rsidRPr="00CD6914">
        <w:t xml:space="preserve"> </w:t>
      </w:r>
      <w:r w:rsidRPr="00CD6914">
        <w:rPr>
          <w:spacing w:val="-2"/>
        </w:rPr>
        <w:t>директору</w:t>
      </w:r>
      <w:r w:rsidRPr="00CD6914">
        <w:t xml:space="preserve"> </w:t>
      </w:r>
      <w:r w:rsidRPr="00CD6914">
        <w:rPr>
          <w:spacing w:val="-4"/>
        </w:rPr>
        <w:t>школы</w:t>
      </w:r>
      <w:r w:rsidRPr="00CD6914">
        <w:t xml:space="preserve"> </w:t>
      </w:r>
      <w:r w:rsidRPr="00CD6914">
        <w:rPr>
          <w:spacing w:val="-2"/>
        </w:rPr>
        <w:t>указать</w:t>
      </w:r>
      <w:r w:rsidRPr="00CD6914">
        <w:t xml:space="preserve"> </w:t>
      </w:r>
      <w:r w:rsidRPr="00CD6914">
        <w:rPr>
          <w:spacing w:val="-2"/>
        </w:rPr>
        <w:t>педагогическому</w:t>
      </w:r>
      <w:r w:rsidRPr="00CD6914">
        <w:t xml:space="preserve"> </w:t>
      </w:r>
      <w:r w:rsidRPr="00CD6914">
        <w:rPr>
          <w:spacing w:val="-2"/>
        </w:rPr>
        <w:t>работнику</w:t>
      </w:r>
      <w:r w:rsidRPr="00CD6914">
        <w:t xml:space="preserve"> </w:t>
      </w:r>
      <w:r w:rsidRPr="00CD6914">
        <w:rPr>
          <w:spacing w:val="-5"/>
        </w:rPr>
        <w:t>на</w:t>
      </w:r>
    </w:p>
    <w:p w:rsidR="00BB4545" w:rsidRPr="00CD6914" w:rsidRDefault="00CD6914" w:rsidP="00CD6914">
      <w:pPr>
        <w:pStyle w:val="a3"/>
        <w:ind w:left="709" w:hanging="709"/>
        <w:jc w:val="both"/>
      </w:pPr>
      <w:r w:rsidRPr="00CD6914">
        <w:t>недопустимость</w:t>
      </w:r>
      <w:r w:rsidRPr="00CD6914">
        <w:rPr>
          <w:spacing w:val="-6"/>
        </w:rPr>
        <w:t xml:space="preserve"> </w:t>
      </w:r>
      <w:r w:rsidRPr="00CD6914">
        <w:t>нарушения</w:t>
      </w:r>
      <w:r w:rsidRPr="00CD6914">
        <w:rPr>
          <w:spacing w:val="-7"/>
        </w:rPr>
        <w:t xml:space="preserve"> </w:t>
      </w:r>
      <w:r w:rsidRPr="00CD6914">
        <w:t>указанных</w:t>
      </w:r>
      <w:r w:rsidRPr="00CD6914">
        <w:rPr>
          <w:spacing w:val="-11"/>
        </w:rPr>
        <w:t xml:space="preserve"> </w:t>
      </w:r>
      <w:r w:rsidRPr="00CD6914">
        <w:rPr>
          <w:spacing w:val="-4"/>
        </w:rPr>
        <w:t>норм;</w:t>
      </w:r>
    </w:p>
    <w:p w:rsidR="00BB4545" w:rsidRPr="00CD6914" w:rsidRDefault="00CD6914" w:rsidP="00CD6914">
      <w:pPr>
        <w:pStyle w:val="a3"/>
        <w:spacing w:before="3"/>
        <w:ind w:left="709" w:right="102" w:hanging="709"/>
        <w:jc w:val="both"/>
      </w:pPr>
      <w:r w:rsidRPr="00CD6914">
        <w:t>в) установить, что педагогический работник грубо нарушал нормы профессиональной этики, и рекомендовать директору школы рассмотреть возможность наложения на педагогического работника соответствующего дисциплинарного взыскания;</w:t>
      </w:r>
    </w:p>
    <w:p w:rsidR="00BB4545" w:rsidRPr="00CD6914" w:rsidRDefault="00CD6914" w:rsidP="00CD6914">
      <w:pPr>
        <w:pStyle w:val="a3"/>
        <w:ind w:left="709" w:right="109" w:hanging="709"/>
        <w:jc w:val="both"/>
      </w:pPr>
      <w:r w:rsidRPr="00CD6914">
        <w:t>г) установить, что педаг</w:t>
      </w:r>
      <w:r w:rsidRPr="00CD6914">
        <w:t>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w:t>
      </w:r>
      <w:r w:rsidRPr="00CD6914">
        <w:rPr>
          <w:spacing w:val="-5"/>
        </w:rPr>
        <w:t xml:space="preserve"> </w:t>
      </w:r>
      <w:r w:rsidRPr="00CD6914">
        <w:t>о совершении</w:t>
      </w:r>
      <w:r w:rsidRPr="00CD6914">
        <w:rPr>
          <w:spacing w:val="-2"/>
        </w:rPr>
        <w:t xml:space="preserve"> </w:t>
      </w:r>
      <w:r w:rsidRPr="00CD6914">
        <w:t>указанного дейс</w:t>
      </w:r>
      <w:r w:rsidRPr="00CD6914">
        <w:t>твия (бездействии)</w:t>
      </w:r>
      <w:r w:rsidRPr="00CD6914">
        <w:rPr>
          <w:spacing w:val="-2"/>
        </w:rPr>
        <w:t xml:space="preserve"> </w:t>
      </w:r>
      <w:r w:rsidRPr="00CD6914">
        <w:t>и</w:t>
      </w:r>
      <w:r w:rsidRPr="00CD6914">
        <w:rPr>
          <w:spacing w:val="-2"/>
        </w:rPr>
        <w:t xml:space="preserve"> </w:t>
      </w:r>
      <w:r w:rsidRPr="00CD6914">
        <w:t>подтверждающие этот</w:t>
      </w:r>
      <w:r w:rsidRPr="00CD6914">
        <w:rPr>
          <w:spacing w:val="-3"/>
        </w:rPr>
        <w:t xml:space="preserve"> </w:t>
      </w:r>
      <w:r w:rsidRPr="00CD6914">
        <w:t>факт документы в правоприменительные органы в течение трех рабочих дней, а при необходимости — немедленно.</w:t>
      </w:r>
    </w:p>
    <w:p w:rsidR="00BB4545" w:rsidRPr="00CD6914" w:rsidRDefault="00BB4545" w:rsidP="00CD6914">
      <w:pPr>
        <w:pStyle w:val="a3"/>
        <w:spacing w:before="5"/>
        <w:ind w:left="709" w:hanging="709"/>
        <w:jc w:val="both"/>
      </w:pPr>
    </w:p>
    <w:p w:rsidR="00BB4545" w:rsidRPr="00CD6914" w:rsidRDefault="00CD6914" w:rsidP="00CD6914">
      <w:pPr>
        <w:pStyle w:val="a4"/>
        <w:numPr>
          <w:ilvl w:val="0"/>
          <w:numId w:val="2"/>
        </w:numPr>
        <w:tabs>
          <w:tab w:val="left" w:pos="947"/>
        </w:tabs>
        <w:ind w:left="709" w:hanging="425"/>
        <w:jc w:val="both"/>
        <w:rPr>
          <w:b/>
          <w:sz w:val="24"/>
          <w:szCs w:val="24"/>
        </w:rPr>
      </w:pPr>
      <w:r w:rsidRPr="00CD6914">
        <w:rPr>
          <w:b/>
          <w:sz w:val="24"/>
          <w:szCs w:val="24"/>
        </w:rPr>
        <w:t>Порядок</w:t>
      </w:r>
      <w:r w:rsidRPr="00CD6914">
        <w:rPr>
          <w:b/>
          <w:spacing w:val="-7"/>
          <w:sz w:val="24"/>
          <w:szCs w:val="24"/>
        </w:rPr>
        <w:t xml:space="preserve"> </w:t>
      </w:r>
      <w:r w:rsidRPr="00CD6914">
        <w:rPr>
          <w:b/>
          <w:sz w:val="24"/>
          <w:szCs w:val="24"/>
        </w:rPr>
        <w:t>оформления</w:t>
      </w:r>
      <w:r w:rsidRPr="00CD6914">
        <w:rPr>
          <w:b/>
          <w:spacing w:val="-8"/>
          <w:sz w:val="24"/>
          <w:szCs w:val="24"/>
        </w:rPr>
        <w:t xml:space="preserve"> </w:t>
      </w:r>
      <w:r w:rsidRPr="00CD6914">
        <w:rPr>
          <w:b/>
          <w:sz w:val="24"/>
          <w:szCs w:val="24"/>
        </w:rPr>
        <w:t>решений</w:t>
      </w:r>
      <w:r w:rsidRPr="00CD6914">
        <w:rPr>
          <w:b/>
          <w:spacing w:val="-2"/>
          <w:sz w:val="24"/>
          <w:szCs w:val="24"/>
        </w:rPr>
        <w:t xml:space="preserve"> комиссии</w:t>
      </w:r>
    </w:p>
    <w:p w:rsidR="00BB4545" w:rsidRPr="00CD6914" w:rsidRDefault="00CD6914" w:rsidP="00CD6914">
      <w:pPr>
        <w:pStyle w:val="a4"/>
        <w:numPr>
          <w:ilvl w:val="1"/>
          <w:numId w:val="2"/>
        </w:numPr>
        <w:tabs>
          <w:tab w:val="left" w:pos="1137"/>
        </w:tabs>
        <w:ind w:left="709" w:right="116" w:hanging="709"/>
        <w:jc w:val="both"/>
        <w:rPr>
          <w:sz w:val="24"/>
          <w:szCs w:val="24"/>
        </w:rPr>
      </w:pPr>
      <w:r w:rsidRPr="00CD6914">
        <w:rPr>
          <w:sz w:val="24"/>
          <w:szCs w:val="24"/>
        </w:rPr>
        <w:t>Решения комиссии</w:t>
      </w:r>
      <w:r w:rsidRPr="00CD6914">
        <w:rPr>
          <w:spacing w:val="-3"/>
          <w:sz w:val="24"/>
          <w:szCs w:val="24"/>
        </w:rPr>
        <w:t xml:space="preserve"> </w:t>
      </w:r>
      <w:r w:rsidRPr="00CD6914">
        <w:rPr>
          <w:sz w:val="24"/>
          <w:szCs w:val="24"/>
        </w:rPr>
        <w:t>оформляются протоколами, которые подписывает председатель и секретарь. Решения комиссии носят для директора школы обязательный характер.</w:t>
      </w:r>
    </w:p>
    <w:p w:rsidR="00BB4545" w:rsidRPr="00CD6914" w:rsidRDefault="00CD6914" w:rsidP="00CD6914">
      <w:pPr>
        <w:pStyle w:val="a4"/>
        <w:numPr>
          <w:ilvl w:val="1"/>
          <w:numId w:val="2"/>
        </w:numPr>
        <w:tabs>
          <w:tab w:val="left" w:pos="1152"/>
        </w:tabs>
        <w:ind w:left="709" w:right="108" w:hanging="709"/>
        <w:jc w:val="both"/>
        <w:rPr>
          <w:sz w:val="24"/>
          <w:szCs w:val="24"/>
        </w:rPr>
      </w:pPr>
      <w:r w:rsidRPr="00CD6914">
        <w:rPr>
          <w:sz w:val="24"/>
          <w:szCs w:val="24"/>
        </w:rPr>
        <w:t xml:space="preserve">Член комиссии, не согласный с решением, вправе в письменной форме изложить свое мнение, которое подлежит обязательному </w:t>
      </w:r>
      <w:r w:rsidRPr="00CD6914">
        <w:rPr>
          <w:sz w:val="24"/>
          <w:szCs w:val="24"/>
        </w:rPr>
        <w:t>приобщению к протоколу и с которым</w:t>
      </w:r>
      <w:r w:rsidRPr="00CD6914">
        <w:rPr>
          <w:spacing w:val="40"/>
          <w:sz w:val="24"/>
          <w:szCs w:val="24"/>
        </w:rPr>
        <w:t xml:space="preserve"> </w:t>
      </w:r>
      <w:r w:rsidRPr="00CD6914">
        <w:rPr>
          <w:sz w:val="24"/>
          <w:szCs w:val="24"/>
        </w:rPr>
        <w:t>должен</w:t>
      </w:r>
      <w:r w:rsidRPr="00CD6914">
        <w:rPr>
          <w:spacing w:val="-3"/>
          <w:sz w:val="24"/>
          <w:szCs w:val="24"/>
        </w:rPr>
        <w:t xml:space="preserve"> </w:t>
      </w:r>
      <w:r w:rsidRPr="00CD6914">
        <w:rPr>
          <w:sz w:val="24"/>
          <w:szCs w:val="24"/>
        </w:rPr>
        <w:t>быть</w:t>
      </w:r>
      <w:r w:rsidRPr="00CD6914">
        <w:rPr>
          <w:spacing w:val="-2"/>
          <w:sz w:val="24"/>
          <w:szCs w:val="24"/>
        </w:rPr>
        <w:t xml:space="preserve"> </w:t>
      </w:r>
      <w:r w:rsidRPr="00CD6914">
        <w:rPr>
          <w:sz w:val="24"/>
          <w:szCs w:val="24"/>
        </w:rPr>
        <w:t>ознакомлен</w:t>
      </w:r>
      <w:r w:rsidRPr="00CD6914">
        <w:rPr>
          <w:spacing w:val="-3"/>
          <w:sz w:val="24"/>
          <w:szCs w:val="24"/>
        </w:rPr>
        <w:t xml:space="preserve"> </w:t>
      </w:r>
      <w:r w:rsidRPr="00CD6914">
        <w:rPr>
          <w:sz w:val="24"/>
          <w:szCs w:val="24"/>
        </w:rPr>
        <w:t>педагогический работник,</w:t>
      </w:r>
      <w:r w:rsidRPr="00CD6914">
        <w:rPr>
          <w:spacing w:val="-2"/>
          <w:sz w:val="24"/>
          <w:szCs w:val="24"/>
        </w:rPr>
        <w:t xml:space="preserve"> </w:t>
      </w:r>
      <w:r w:rsidRPr="00CD6914">
        <w:rPr>
          <w:sz w:val="24"/>
          <w:szCs w:val="24"/>
        </w:rPr>
        <w:t>в</w:t>
      </w:r>
      <w:r w:rsidRPr="00CD6914">
        <w:rPr>
          <w:spacing w:val="-2"/>
          <w:sz w:val="24"/>
          <w:szCs w:val="24"/>
        </w:rPr>
        <w:t xml:space="preserve"> </w:t>
      </w:r>
      <w:r w:rsidRPr="00CD6914">
        <w:rPr>
          <w:sz w:val="24"/>
          <w:szCs w:val="24"/>
        </w:rPr>
        <w:t>отношении которого принято решение.</w:t>
      </w:r>
    </w:p>
    <w:p w:rsidR="00BB4545" w:rsidRPr="00CD6914" w:rsidRDefault="00CD6914" w:rsidP="00CD6914">
      <w:pPr>
        <w:pStyle w:val="a4"/>
        <w:numPr>
          <w:ilvl w:val="1"/>
          <w:numId w:val="2"/>
        </w:numPr>
        <w:tabs>
          <w:tab w:val="left" w:pos="1205"/>
        </w:tabs>
        <w:ind w:left="709" w:right="106" w:hanging="709"/>
        <w:jc w:val="both"/>
        <w:rPr>
          <w:sz w:val="24"/>
          <w:szCs w:val="24"/>
        </w:rPr>
      </w:pPr>
      <w:r w:rsidRPr="00CD6914">
        <w:rPr>
          <w:sz w:val="24"/>
          <w:szCs w:val="24"/>
        </w:rPr>
        <w:t>Копии протокола в течение трех рабочих дней со дня заседания передаются директору и педагогическому работнику, вопрос которого рассматр</w:t>
      </w:r>
      <w:r w:rsidRPr="00CD6914">
        <w:rPr>
          <w:sz w:val="24"/>
          <w:szCs w:val="24"/>
        </w:rPr>
        <w:t>ивался. Если на заседании комиссии рассматривалось несколько вопросов, то педагогическому работнику передается выписка из протокола. По решению комиссии копия протокола (выписки из протокола) передается иным заинтересованным лицам.</w:t>
      </w:r>
    </w:p>
    <w:p w:rsidR="00BB4545" w:rsidRPr="00CD6914" w:rsidRDefault="00CD6914" w:rsidP="00CD6914">
      <w:pPr>
        <w:pStyle w:val="a4"/>
        <w:numPr>
          <w:ilvl w:val="1"/>
          <w:numId w:val="2"/>
        </w:numPr>
        <w:tabs>
          <w:tab w:val="left" w:pos="1152"/>
        </w:tabs>
        <w:ind w:left="709" w:right="100" w:hanging="709"/>
        <w:jc w:val="both"/>
        <w:rPr>
          <w:sz w:val="24"/>
          <w:szCs w:val="24"/>
        </w:rPr>
      </w:pPr>
      <w:r w:rsidRPr="00CD6914">
        <w:rPr>
          <w:sz w:val="24"/>
          <w:szCs w:val="24"/>
        </w:rPr>
        <w:t xml:space="preserve">Директор школы обязан в </w:t>
      </w:r>
      <w:r w:rsidRPr="00CD6914">
        <w:rPr>
          <w:sz w:val="24"/>
          <w:szCs w:val="24"/>
        </w:rPr>
        <w:t>течение пяти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школы оглашается на ближайшем заседании комиссии.</w:t>
      </w:r>
    </w:p>
    <w:p w:rsidR="00BB4545" w:rsidRPr="00CD6914" w:rsidRDefault="00CD6914" w:rsidP="00CD6914">
      <w:pPr>
        <w:pStyle w:val="a4"/>
        <w:numPr>
          <w:ilvl w:val="1"/>
          <w:numId w:val="2"/>
        </w:numPr>
        <w:tabs>
          <w:tab w:val="left" w:pos="1133"/>
        </w:tabs>
        <w:ind w:left="709" w:right="99" w:hanging="709"/>
        <w:jc w:val="both"/>
        <w:rPr>
          <w:sz w:val="24"/>
          <w:szCs w:val="24"/>
        </w:rPr>
      </w:pPr>
      <w:r w:rsidRPr="00CD6914">
        <w:rPr>
          <w:sz w:val="24"/>
          <w:szCs w:val="24"/>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BB4545" w:rsidRPr="00CD6914" w:rsidRDefault="00CD6914" w:rsidP="00CD6914">
      <w:pPr>
        <w:pStyle w:val="a4"/>
        <w:numPr>
          <w:ilvl w:val="0"/>
          <w:numId w:val="2"/>
        </w:numPr>
        <w:tabs>
          <w:tab w:val="left" w:pos="947"/>
        </w:tabs>
        <w:spacing w:before="274"/>
        <w:ind w:left="709" w:hanging="425"/>
        <w:jc w:val="both"/>
        <w:rPr>
          <w:b/>
          <w:sz w:val="24"/>
          <w:szCs w:val="24"/>
        </w:rPr>
      </w:pPr>
      <w:r w:rsidRPr="00CD6914">
        <w:rPr>
          <w:b/>
          <w:sz w:val="24"/>
          <w:szCs w:val="24"/>
        </w:rPr>
        <w:t>Обеспечение</w:t>
      </w:r>
      <w:r w:rsidRPr="00CD6914">
        <w:rPr>
          <w:b/>
          <w:spacing w:val="-6"/>
          <w:sz w:val="24"/>
          <w:szCs w:val="24"/>
        </w:rPr>
        <w:t xml:space="preserve"> </w:t>
      </w:r>
      <w:r w:rsidRPr="00CD6914">
        <w:rPr>
          <w:b/>
          <w:sz w:val="24"/>
          <w:szCs w:val="24"/>
        </w:rPr>
        <w:t>деятельности</w:t>
      </w:r>
      <w:r w:rsidRPr="00CD6914">
        <w:rPr>
          <w:b/>
          <w:spacing w:val="-7"/>
          <w:sz w:val="24"/>
          <w:szCs w:val="24"/>
        </w:rPr>
        <w:t xml:space="preserve"> </w:t>
      </w:r>
      <w:r w:rsidRPr="00CD6914">
        <w:rPr>
          <w:b/>
          <w:spacing w:val="-2"/>
          <w:sz w:val="24"/>
          <w:szCs w:val="24"/>
        </w:rPr>
        <w:t>комиссии</w:t>
      </w:r>
    </w:p>
    <w:p w:rsidR="00BB4545" w:rsidRPr="00CD6914" w:rsidRDefault="00CD6914" w:rsidP="00CD6914">
      <w:pPr>
        <w:pStyle w:val="a4"/>
        <w:numPr>
          <w:ilvl w:val="1"/>
          <w:numId w:val="2"/>
        </w:numPr>
        <w:tabs>
          <w:tab w:val="left" w:pos="1253"/>
        </w:tabs>
        <w:ind w:left="709" w:right="104" w:hanging="709"/>
        <w:jc w:val="both"/>
        <w:rPr>
          <w:sz w:val="24"/>
          <w:szCs w:val="24"/>
        </w:rPr>
      </w:pPr>
      <w:r w:rsidRPr="00CD6914">
        <w:rPr>
          <w:sz w:val="24"/>
          <w:szCs w:val="24"/>
        </w:rPr>
        <w:t>Организационно-техническое и док</w:t>
      </w:r>
      <w:r w:rsidRPr="00CD6914">
        <w:rPr>
          <w:sz w:val="24"/>
          <w:szCs w:val="24"/>
        </w:rPr>
        <w:t xml:space="preserve">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w:t>
      </w:r>
      <w:r w:rsidRPr="00CD6914">
        <w:rPr>
          <w:sz w:val="24"/>
          <w:szCs w:val="24"/>
        </w:rPr>
        <w:t>осуществляется секретарем комиссии.</w:t>
      </w:r>
    </w:p>
    <w:sectPr w:rsidR="00BB4545" w:rsidRPr="00CD6914">
      <w:pgSz w:w="11910" w:h="16840"/>
      <w:pgMar w:top="620" w:right="7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9EF"/>
    <w:multiLevelType w:val="multilevel"/>
    <w:tmpl w:val="6BCCF80C"/>
    <w:lvl w:ilvl="0">
      <w:start w:val="1"/>
      <w:numFmt w:val="decimal"/>
      <w:lvlText w:val="%1."/>
      <w:lvlJc w:val="left"/>
      <w:pPr>
        <w:ind w:left="947"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0" w:hanging="5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70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58" w:hanging="144"/>
      </w:pPr>
      <w:rPr>
        <w:rFonts w:hint="default"/>
        <w:lang w:val="ru-RU" w:eastAsia="en-US" w:bidi="ar-SA"/>
      </w:rPr>
    </w:lvl>
    <w:lvl w:ilvl="4">
      <w:numFmt w:val="bullet"/>
      <w:lvlText w:val="•"/>
      <w:lvlJc w:val="left"/>
      <w:pPr>
        <w:ind w:left="3176" w:hanging="144"/>
      </w:pPr>
      <w:rPr>
        <w:rFonts w:hint="default"/>
        <w:lang w:val="ru-RU" w:eastAsia="en-US" w:bidi="ar-SA"/>
      </w:rPr>
    </w:lvl>
    <w:lvl w:ilvl="5">
      <w:numFmt w:val="bullet"/>
      <w:lvlText w:val="•"/>
      <w:lvlJc w:val="left"/>
      <w:pPr>
        <w:ind w:left="4294" w:hanging="144"/>
      </w:pPr>
      <w:rPr>
        <w:rFonts w:hint="default"/>
        <w:lang w:val="ru-RU" w:eastAsia="en-US" w:bidi="ar-SA"/>
      </w:rPr>
    </w:lvl>
    <w:lvl w:ilvl="6">
      <w:numFmt w:val="bullet"/>
      <w:lvlText w:val="•"/>
      <w:lvlJc w:val="left"/>
      <w:pPr>
        <w:ind w:left="5412" w:hanging="144"/>
      </w:pPr>
      <w:rPr>
        <w:rFonts w:hint="default"/>
        <w:lang w:val="ru-RU" w:eastAsia="en-US" w:bidi="ar-SA"/>
      </w:rPr>
    </w:lvl>
    <w:lvl w:ilvl="7">
      <w:numFmt w:val="bullet"/>
      <w:lvlText w:val="•"/>
      <w:lvlJc w:val="left"/>
      <w:pPr>
        <w:ind w:left="6530" w:hanging="144"/>
      </w:pPr>
      <w:rPr>
        <w:rFonts w:hint="default"/>
        <w:lang w:val="ru-RU" w:eastAsia="en-US" w:bidi="ar-SA"/>
      </w:rPr>
    </w:lvl>
    <w:lvl w:ilvl="8">
      <w:numFmt w:val="bullet"/>
      <w:lvlText w:val="•"/>
      <w:lvlJc w:val="left"/>
      <w:pPr>
        <w:ind w:left="7648" w:hanging="144"/>
      </w:pPr>
      <w:rPr>
        <w:rFonts w:hint="default"/>
        <w:lang w:val="ru-RU" w:eastAsia="en-US" w:bidi="ar-SA"/>
      </w:rPr>
    </w:lvl>
  </w:abstractNum>
  <w:abstractNum w:abstractNumId="1" w15:restartNumberingAfterBreak="0">
    <w:nsid w:val="5EB473CD"/>
    <w:multiLevelType w:val="hybridMultilevel"/>
    <w:tmpl w:val="B7688D14"/>
    <w:lvl w:ilvl="0" w:tplc="DDAA6F18">
      <w:numFmt w:val="bullet"/>
      <w:lvlText w:val=""/>
      <w:lvlJc w:val="left"/>
      <w:pPr>
        <w:ind w:left="881" w:hanging="423"/>
      </w:pPr>
      <w:rPr>
        <w:rFonts w:ascii="Symbol" w:eastAsia="Symbol" w:hAnsi="Symbol" w:cs="Symbol" w:hint="default"/>
        <w:b w:val="0"/>
        <w:bCs w:val="0"/>
        <w:i w:val="0"/>
        <w:iCs w:val="0"/>
        <w:spacing w:val="0"/>
        <w:w w:val="100"/>
        <w:sz w:val="24"/>
        <w:szCs w:val="24"/>
        <w:lang w:val="ru-RU" w:eastAsia="en-US" w:bidi="ar-SA"/>
      </w:rPr>
    </w:lvl>
    <w:lvl w:ilvl="1" w:tplc="4BEC08C2">
      <w:numFmt w:val="bullet"/>
      <w:lvlText w:val="•"/>
      <w:lvlJc w:val="left"/>
      <w:pPr>
        <w:ind w:left="1780" w:hanging="423"/>
      </w:pPr>
      <w:rPr>
        <w:rFonts w:hint="default"/>
        <w:lang w:val="ru-RU" w:eastAsia="en-US" w:bidi="ar-SA"/>
      </w:rPr>
    </w:lvl>
    <w:lvl w:ilvl="2" w:tplc="6AF6D70A">
      <w:numFmt w:val="bullet"/>
      <w:lvlText w:val="•"/>
      <w:lvlJc w:val="left"/>
      <w:pPr>
        <w:ind w:left="2680" w:hanging="423"/>
      </w:pPr>
      <w:rPr>
        <w:rFonts w:hint="default"/>
        <w:lang w:val="ru-RU" w:eastAsia="en-US" w:bidi="ar-SA"/>
      </w:rPr>
    </w:lvl>
    <w:lvl w:ilvl="3" w:tplc="3288D562">
      <w:numFmt w:val="bullet"/>
      <w:lvlText w:val="•"/>
      <w:lvlJc w:val="left"/>
      <w:pPr>
        <w:ind w:left="3581" w:hanging="423"/>
      </w:pPr>
      <w:rPr>
        <w:rFonts w:hint="default"/>
        <w:lang w:val="ru-RU" w:eastAsia="en-US" w:bidi="ar-SA"/>
      </w:rPr>
    </w:lvl>
    <w:lvl w:ilvl="4" w:tplc="B29C8DBE">
      <w:numFmt w:val="bullet"/>
      <w:lvlText w:val="•"/>
      <w:lvlJc w:val="left"/>
      <w:pPr>
        <w:ind w:left="4481" w:hanging="423"/>
      </w:pPr>
      <w:rPr>
        <w:rFonts w:hint="default"/>
        <w:lang w:val="ru-RU" w:eastAsia="en-US" w:bidi="ar-SA"/>
      </w:rPr>
    </w:lvl>
    <w:lvl w:ilvl="5" w:tplc="2632926C">
      <w:numFmt w:val="bullet"/>
      <w:lvlText w:val="•"/>
      <w:lvlJc w:val="left"/>
      <w:pPr>
        <w:ind w:left="5382" w:hanging="423"/>
      </w:pPr>
      <w:rPr>
        <w:rFonts w:hint="default"/>
        <w:lang w:val="ru-RU" w:eastAsia="en-US" w:bidi="ar-SA"/>
      </w:rPr>
    </w:lvl>
    <w:lvl w:ilvl="6" w:tplc="D640E696">
      <w:numFmt w:val="bullet"/>
      <w:lvlText w:val="•"/>
      <w:lvlJc w:val="left"/>
      <w:pPr>
        <w:ind w:left="6282" w:hanging="423"/>
      </w:pPr>
      <w:rPr>
        <w:rFonts w:hint="default"/>
        <w:lang w:val="ru-RU" w:eastAsia="en-US" w:bidi="ar-SA"/>
      </w:rPr>
    </w:lvl>
    <w:lvl w:ilvl="7" w:tplc="D048E96E">
      <w:numFmt w:val="bullet"/>
      <w:lvlText w:val="•"/>
      <w:lvlJc w:val="left"/>
      <w:pPr>
        <w:ind w:left="7182" w:hanging="423"/>
      </w:pPr>
      <w:rPr>
        <w:rFonts w:hint="default"/>
        <w:lang w:val="ru-RU" w:eastAsia="en-US" w:bidi="ar-SA"/>
      </w:rPr>
    </w:lvl>
    <w:lvl w:ilvl="8" w:tplc="DD0A523A">
      <w:numFmt w:val="bullet"/>
      <w:lvlText w:val="•"/>
      <w:lvlJc w:val="left"/>
      <w:pPr>
        <w:ind w:left="8083" w:hanging="423"/>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B4545"/>
    <w:rsid w:val="00BB4545"/>
    <w:rsid w:val="00CD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1DD"/>
  <w15:docId w15:val="{8EDD23EE-49B1-46C8-B77A-E5792F81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0" w:firstLine="542"/>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1447</Words>
  <Characters>8252</Characters>
  <Application>Microsoft Office Word</Application>
  <DocSecurity>0</DocSecurity>
  <Lines>68</Lines>
  <Paragraphs>19</Paragraphs>
  <ScaleCrop>false</ScaleCrop>
  <Company>sborka</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Коротаева</dc:creator>
  <cp:lastModifiedBy>USER</cp:lastModifiedBy>
  <cp:revision>2</cp:revision>
  <dcterms:created xsi:type="dcterms:W3CDTF">2024-09-17T11:05:00Z</dcterms:created>
  <dcterms:modified xsi:type="dcterms:W3CDTF">2024-09-17T11:11:00Z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2016</vt:lpwstr>
  </property>
  <property fmtid="{D5CDD505-2E9C-101B-9397-08002B2CF9AE}" pid="4" name="LastSaved">
    <vt:filetime>2024-09-17T00:00:00Z</vt:filetime>
  </property>
  <property fmtid="{D5CDD505-2E9C-101B-9397-08002B2CF9AE}" pid="5" name="Producer">
    <vt:lpwstr>3-Heights(TM) PDF Security Shell 4.8.25.2 (http://www.pdf-tools.com)</vt:lpwstr>
  </property>
</Properties>
</file>